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444" w:rsidRPr="00FA7444" w:rsidRDefault="00FF7FCD" w:rsidP="00FA7444">
      <w:pPr>
        <w:shd w:val="clear" w:color="auto" w:fill="FFFFFF"/>
        <w:autoSpaceDE w:val="0"/>
        <w:autoSpaceDN w:val="0"/>
        <w:adjustRightInd w:val="0"/>
        <w:spacing w:after="0" w:line="240" w:lineRule="auto"/>
        <w:jc w:val="center"/>
        <w:rPr>
          <w:rFonts w:ascii="Arial" w:eastAsia="Calibri" w:hAnsi="Arial" w:cs="Arial"/>
          <w:b/>
          <w:sz w:val="28"/>
          <w:szCs w:val="28"/>
          <w:lang w:eastAsia="en-US"/>
        </w:rPr>
      </w:pPr>
      <w:r>
        <w:rPr>
          <w:rFonts w:ascii="Times New Roman" w:hAnsi="Times New Roman"/>
          <w:b/>
          <w:bCs/>
          <w:noProof/>
          <w:sz w:val="28"/>
          <w:szCs w:val="28"/>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255135" cy="5930265"/>
            <wp:effectExtent l="19050" t="0" r="0" b="0"/>
            <wp:wrapTight wrapText="bothSides">
              <wp:wrapPolygon edited="0">
                <wp:start x="-97" y="0"/>
                <wp:lineTo x="-97" y="21510"/>
                <wp:lineTo x="21565" y="21510"/>
                <wp:lineTo x="21565" y="0"/>
                <wp:lineTo x="-97"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255135" cy="5930265"/>
                    </a:xfrm>
                    <a:prstGeom prst="rect">
                      <a:avLst/>
                    </a:prstGeom>
                    <a:noFill/>
                    <a:ln w="9525">
                      <a:noFill/>
                      <a:miter lim="800000"/>
                      <a:headEnd/>
                      <a:tailEnd/>
                    </a:ln>
                  </pic:spPr>
                </pic:pic>
              </a:graphicData>
            </a:graphic>
          </wp:anchor>
        </w:drawing>
      </w:r>
      <w:r w:rsidR="00EB6BF9">
        <w:rPr>
          <w:rFonts w:ascii="Times New Roman" w:hAnsi="Times New Roman"/>
          <w:b/>
          <w:bCs/>
          <w:noProof/>
          <w:sz w:val="28"/>
          <w:szCs w:val="28"/>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4235450" cy="5931535"/>
            <wp:effectExtent l="19050" t="0" r="0" b="0"/>
            <wp:wrapTight wrapText="bothSides">
              <wp:wrapPolygon edited="0">
                <wp:start x="-97" y="0"/>
                <wp:lineTo x="-97" y="21505"/>
                <wp:lineTo x="21568" y="21505"/>
                <wp:lineTo x="21568" y="0"/>
                <wp:lineTo x="-97"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235450" cy="5931535"/>
                    </a:xfrm>
                    <a:prstGeom prst="rect">
                      <a:avLst/>
                    </a:prstGeom>
                    <a:noFill/>
                    <a:ln w="9525">
                      <a:noFill/>
                      <a:miter lim="800000"/>
                      <a:headEnd/>
                      <a:tailEnd/>
                    </a:ln>
                  </pic:spPr>
                </pic:pic>
              </a:graphicData>
            </a:graphic>
          </wp:anchor>
        </w:drawing>
      </w:r>
      <w:r w:rsidR="00FA7444">
        <w:rPr>
          <w:rFonts w:ascii="Times New Roman" w:hAnsi="Times New Roman"/>
          <w:b/>
          <w:bCs/>
          <w:sz w:val="28"/>
          <w:szCs w:val="28"/>
          <w:lang w:eastAsia="en-US"/>
        </w:rPr>
        <w:t>Музыка</w:t>
      </w:r>
    </w:p>
    <w:p w:rsidR="00FA7444" w:rsidRPr="00FA7444" w:rsidRDefault="00FA7444" w:rsidP="00FA7444">
      <w:pPr>
        <w:spacing w:after="0" w:line="240" w:lineRule="auto"/>
        <w:rPr>
          <w:rFonts w:ascii="Times New Roman" w:hAnsi="Times New Roman"/>
          <w:sz w:val="28"/>
          <w:szCs w:val="28"/>
        </w:rPr>
      </w:pP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Программа по музыке разработана в соответствии с  требованиями ФГОС,  с учетом специфики данного предмета, логики учебного процесса, за</w:t>
      </w:r>
      <w:r w:rsidRPr="00FA7444">
        <w:rPr>
          <w:rFonts w:ascii="Times New Roman" w:hAnsi="Times New Roman"/>
          <w:sz w:val="28"/>
          <w:szCs w:val="28"/>
        </w:rPr>
        <w:softHyphen/>
        <w:t xml:space="preserve">дачи формирования у младших школьников умения учиться, на основе  учебной программы «Музыка. Начальная школа», авторов: Е.Д.Критской, Г.П.Сергеевой, </w:t>
      </w:r>
      <w:r w:rsidRPr="00FA7444">
        <w:rPr>
          <w:rFonts w:ascii="Times New Roman" w:hAnsi="Times New Roman"/>
          <w:iCs/>
          <w:sz w:val="28"/>
          <w:szCs w:val="28"/>
        </w:rPr>
        <w:t xml:space="preserve">Т. </w:t>
      </w:r>
      <w:r w:rsidRPr="00FA7444">
        <w:rPr>
          <w:rFonts w:ascii="Times New Roman" w:hAnsi="Times New Roman"/>
          <w:sz w:val="28"/>
          <w:szCs w:val="28"/>
        </w:rPr>
        <w:t xml:space="preserve">С. </w:t>
      </w:r>
      <w:r w:rsidRPr="00FA7444">
        <w:rPr>
          <w:rFonts w:ascii="Times New Roman" w:hAnsi="Times New Roman"/>
          <w:iCs/>
          <w:sz w:val="28"/>
          <w:szCs w:val="28"/>
        </w:rPr>
        <w:t>Шмагиной</w:t>
      </w:r>
      <w:r w:rsidRPr="00FA7444">
        <w:rPr>
          <w:rFonts w:ascii="Times New Roman" w:hAnsi="Times New Roman"/>
          <w:sz w:val="28"/>
          <w:szCs w:val="28"/>
        </w:rPr>
        <w:t xml:space="preserve">, М., Просвещение, 2010 г. Данная программа имеет гриф «Рекомендовано Министерством образования и науки Российской Федерации».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В ней также заложены возможности предусмотренного стандартом формирования у обучающихся общеучебных умений и навыков, универсальных способов деятельности и ключевых компетенций.</w:t>
      </w:r>
    </w:p>
    <w:p w:rsidR="00FA7444" w:rsidRPr="00FA7444" w:rsidRDefault="00FA7444" w:rsidP="00FA7444">
      <w:pPr>
        <w:widowControl w:val="0"/>
        <w:tabs>
          <w:tab w:val="left" w:pos="284"/>
          <w:tab w:val="num" w:pos="1026"/>
        </w:tabs>
        <w:autoSpaceDE w:val="0"/>
        <w:autoSpaceDN w:val="0"/>
        <w:adjustRightInd w:val="0"/>
        <w:spacing w:after="0" w:line="240" w:lineRule="auto"/>
        <w:ind w:left="284" w:right="-31" w:hanging="284"/>
        <w:jc w:val="center"/>
        <w:rPr>
          <w:rFonts w:ascii="Times New Roman" w:hAnsi="Times New Roman"/>
          <w:b/>
          <w:iCs/>
          <w:sz w:val="28"/>
          <w:szCs w:val="28"/>
        </w:rPr>
      </w:pPr>
      <w:r w:rsidRPr="00FA7444">
        <w:rPr>
          <w:rFonts w:ascii="Times New Roman" w:hAnsi="Times New Roman"/>
          <w:b/>
          <w:iCs/>
          <w:sz w:val="28"/>
          <w:szCs w:val="28"/>
        </w:rPr>
        <w:t>Рабочая программа реализует следующие цели обучения:</w:t>
      </w:r>
    </w:p>
    <w:p w:rsidR="00FA7444" w:rsidRPr="00FA7444" w:rsidRDefault="00FA7444" w:rsidP="00FA7444">
      <w:pPr>
        <w:spacing w:after="0" w:line="240" w:lineRule="auto"/>
        <w:jc w:val="both"/>
        <w:outlineLvl w:val="0"/>
        <w:rPr>
          <w:rFonts w:ascii="Times New Roman" w:hAnsi="Times New Roman"/>
          <w:sz w:val="28"/>
          <w:szCs w:val="28"/>
        </w:rPr>
      </w:pPr>
      <w:r w:rsidRPr="00FA7444">
        <w:rPr>
          <w:rFonts w:ascii="Times New Roman" w:hAnsi="Times New Roman"/>
          <w:sz w:val="28"/>
          <w:szCs w:val="28"/>
        </w:rPr>
        <w:t xml:space="preserve">       Цель массового музыкального образования и воспитания - формирование музыкальной культуры как неотъемлемой части духовной культуры школьников наиболее полно отражает интересы современного общества в развитии духовного потенциала подрастающего поколения.</w:t>
      </w:r>
    </w:p>
    <w:p w:rsidR="00FA7444" w:rsidRPr="00FA7444" w:rsidRDefault="00FA7444" w:rsidP="00FA7444">
      <w:pPr>
        <w:spacing w:after="0" w:line="240" w:lineRule="auto"/>
        <w:ind w:firstLine="851"/>
        <w:jc w:val="center"/>
        <w:outlineLvl w:val="0"/>
        <w:rPr>
          <w:rFonts w:ascii="Times New Roman" w:hAnsi="Times New Roman"/>
          <w:b/>
          <w:iCs/>
          <w:sz w:val="28"/>
          <w:szCs w:val="28"/>
        </w:rPr>
      </w:pPr>
      <w:r w:rsidRPr="00FA7444">
        <w:rPr>
          <w:rFonts w:ascii="Times New Roman" w:hAnsi="Times New Roman"/>
          <w:b/>
          <w:iCs/>
          <w:sz w:val="28"/>
          <w:szCs w:val="28"/>
        </w:rPr>
        <w:t>Изучение предмета способствует решению следующих задач:</w:t>
      </w:r>
    </w:p>
    <w:p w:rsidR="00FA7444" w:rsidRPr="00FA7444" w:rsidRDefault="00FA7444" w:rsidP="00FA7444">
      <w:pPr>
        <w:numPr>
          <w:ilvl w:val="0"/>
          <w:numId w:val="3"/>
        </w:numPr>
        <w:autoSpaceDE w:val="0"/>
        <w:autoSpaceDN w:val="0"/>
        <w:adjustRightInd w:val="0"/>
        <w:spacing w:after="0" w:line="240" w:lineRule="auto"/>
        <w:jc w:val="both"/>
        <w:rPr>
          <w:rFonts w:ascii="Times New Roman" w:hAnsi="Times New Roman"/>
          <w:sz w:val="28"/>
          <w:szCs w:val="28"/>
        </w:rPr>
      </w:pPr>
      <w:r w:rsidRPr="00FA7444">
        <w:rPr>
          <w:rFonts w:ascii="Times New Roman" w:hAnsi="Times New Roman"/>
          <w:iCs/>
          <w:sz w:val="28"/>
          <w:szCs w:val="28"/>
        </w:rPr>
        <w:t>формирование</w:t>
      </w:r>
      <w:r w:rsidRPr="00FA7444">
        <w:rPr>
          <w:rFonts w:ascii="Times New Roman" w:hAnsi="Times New Roman"/>
          <w:sz w:val="28"/>
          <w:szCs w:val="28"/>
        </w:rPr>
        <w:t>основ музыкальной культуры через эмоциональное, активное восприятие музыки;</w:t>
      </w:r>
    </w:p>
    <w:p w:rsidR="00FA7444" w:rsidRPr="00FA7444" w:rsidRDefault="00FA7444" w:rsidP="00FA7444">
      <w:pPr>
        <w:numPr>
          <w:ilvl w:val="0"/>
          <w:numId w:val="3"/>
        </w:numPr>
        <w:autoSpaceDE w:val="0"/>
        <w:autoSpaceDN w:val="0"/>
        <w:adjustRightInd w:val="0"/>
        <w:spacing w:after="0" w:line="240" w:lineRule="auto"/>
        <w:jc w:val="both"/>
        <w:rPr>
          <w:rFonts w:ascii="Times New Roman" w:hAnsi="Times New Roman"/>
          <w:sz w:val="28"/>
          <w:szCs w:val="28"/>
        </w:rPr>
      </w:pPr>
      <w:r w:rsidRPr="00FA7444">
        <w:rPr>
          <w:rFonts w:ascii="Times New Roman" w:hAnsi="Times New Roman"/>
          <w:iCs/>
          <w:sz w:val="28"/>
          <w:szCs w:val="28"/>
        </w:rPr>
        <w:t xml:space="preserve">воспитание  </w:t>
      </w:r>
      <w:r w:rsidRPr="00FA7444">
        <w:rPr>
          <w:rFonts w:ascii="Times New Roman" w:hAnsi="Times New Roman"/>
          <w:sz w:val="28"/>
          <w:szCs w:val="28"/>
        </w:rPr>
        <w:t xml:space="preserve">эмоционально - ценностного отношения к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w:t>
      </w:r>
      <w:r w:rsidRPr="00FA7444">
        <w:rPr>
          <w:rFonts w:ascii="Times New Roman" w:hAnsi="Times New Roman"/>
          <w:sz w:val="28"/>
          <w:szCs w:val="28"/>
        </w:rPr>
        <w:lastRenderedPageBreak/>
        <w:t>разных народов мира;</w:t>
      </w:r>
    </w:p>
    <w:p w:rsidR="00FA7444" w:rsidRPr="00FA7444" w:rsidRDefault="00FA7444" w:rsidP="00FA7444">
      <w:pPr>
        <w:numPr>
          <w:ilvl w:val="0"/>
          <w:numId w:val="3"/>
        </w:numPr>
        <w:autoSpaceDE w:val="0"/>
        <w:autoSpaceDN w:val="0"/>
        <w:adjustRightInd w:val="0"/>
        <w:spacing w:after="0" w:line="240" w:lineRule="auto"/>
        <w:jc w:val="both"/>
        <w:rPr>
          <w:rFonts w:ascii="Times New Roman" w:hAnsi="Times New Roman"/>
          <w:sz w:val="28"/>
          <w:szCs w:val="28"/>
        </w:rPr>
      </w:pPr>
      <w:r w:rsidRPr="00FA7444">
        <w:rPr>
          <w:rFonts w:ascii="Times New Roman" w:hAnsi="Times New Roman"/>
          <w:iCs/>
          <w:sz w:val="28"/>
          <w:szCs w:val="28"/>
        </w:rPr>
        <w:t>развитие</w:t>
      </w:r>
      <w:r w:rsidRPr="00FA7444">
        <w:rPr>
          <w:rFonts w:ascii="Times New Roman" w:hAnsi="Times New Roman"/>
          <w:color w:val="002060"/>
          <w:sz w:val="28"/>
          <w:szCs w:val="28"/>
        </w:rPr>
        <w:t>интереса к музыке и музыкальной деятельности</w:t>
      </w:r>
      <w:r w:rsidRPr="00FA7444">
        <w:rPr>
          <w:rFonts w:ascii="Times New Roman" w:hAnsi="Times New Roman"/>
          <w:sz w:val="28"/>
          <w:szCs w:val="28"/>
        </w:rPr>
        <w:t>, образного и ассоциативного мышления и воображения, музыкальной памяти и слуха, певческого голоса, учебно – творческих способностей в различных видах музыкальной деятельности;</w:t>
      </w:r>
    </w:p>
    <w:p w:rsidR="00FA7444" w:rsidRPr="00FA7444" w:rsidRDefault="00FA7444" w:rsidP="00FA7444">
      <w:pPr>
        <w:numPr>
          <w:ilvl w:val="0"/>
          <w:numId w:val="3"/>
        </w:numPr>
        <w:autoSpaceDE w:val="0"/>
        <w:autoSpaceDN w:val="0"/>
        <w:adjustRightInd w:val="0"/>
        <w:spacing w:after="0" w:line="240" w:lineRule="auto"/>
        <w:jc w:val="both"/>
        <w:rPr>
          <w:rFonts w:ascii="Times New Roman" w:hAnsi="Times New Roman"/>
          <w:sz w:val="28"/>
          <w:szCs w:val="28"/>
        </w:rPr>
      </w:pPr>
      <w:r w:rsidRPr="00FA7444">
        <w:rPr>
          <w:rFonts w:ascii="Times New Roman" w:hAnsi="Times New Roman"/>
          <w:iCs/>
          <w:sz w:val="28"/>
          <w:szCs w:val="28"/>
        </w:rPr>
        <w:t>освоение</w:t>
      </w:r>
      <w:r w:rsidRPr="00FA7444">
        <w:rPr>
          <w:rFonts w:ascii="Times New Roman" w:hAnsi="Times New Roman"/>
          <w:color w:val="002060"/>
          <w:sz w:val="28"/>
          <w:szCs w:val="28"/>
        </w:rPr>
        <w:t>музыкальных произведений</w:t>
      </w:r>
      <w:r w:rsidRPr="00FA7444">
        <w:rPr>
          <w:rFonts w:ascii="Times New Roman" w:hAnsi="Times New Roman"/>
          <w:sz w:val="28"/>
          <w:szCs w:val="28"/>
        </w:rPr>
        <w:t xml:space="preserve"> и знаний о музыке;</w:t>
      </w:r>
    </w:p>
    <w:p w:rsidR="00FA7444" w:rsidRPr="00FA7444" w:rsidRDefault="00FA7444" w:rsidP="00FA7444">
      <w:pPr>
        <w:numPr>
          <w:ilvl w:val="0"/>
          <w:numId w:val="3"/>
        </w:numPr>
        <w:autoSpaceDE w:val="0"/>
        <w:autoSpaceDN w:val="0"/>
        <w:adjustRightInd w:val="0"/>
        <w:spacing w:after="0" w:line="240" w:lineRule="auto"/>
        <w:jc w:val="both"/>
        <w:rPr>
          <w:rFonts w:ascii="Times New Roman" w:hAnsi="Times New Roman"/>
          <w:sz w:val="28"/>
          <w:szCs w:val="28"/>
        </w:rPr>
      </w:pPr>
      <w:r w:rsidRPr="00FA7444">
        <w:rPr>
          <w:rFonts w:ascii="Times New Roman" w:hAnsi="Times New Roman"/>
          <w:iCs/>
          <w:sz w:val="28"/>
          <w:szCs w:val="28"/>
        </w:rPr>
        <w:t>овладение</w:t>
      </w:r>
      <w:r w:rsidRPr="00FA7444">
        <w:rPr>
          <w:rFonts w:ascii="Times New Roman" w:hAnsi="Times New Roman"/>
          <w:color w:val="002060"/>
          <w:sz w:val="28"/>
          <w:szCs w:val="28"/>
        </w:rPr>
        <w:t>практическими умениями и навыками</w:t>
      </w:r>
      <w:r w:rsidRPr="00FA7444">
        <w:rPr>
          <w:rFonts w:ascii="Times New Roman" w:hAnsi="Times New Roman"/>
          <w:sz w:val="28"/>
          <w:szCs w:val="28"/>
        </w:rPr>
        <w:t xml:space="preserve"> в учебно-творческой деятельности: пении, слушании музыки, игре на элементарных музыкальных инструментах, музыкально - пластическом движении и импровизации.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В ней также заложены возможности предусмотренного стандартом формирования у обучающихся </w:t>
      </w:r>
      <w:r w:rsidRPr="00FA7444">
        <w:rPr>
          <w:rFonts w:ascii="Times New Roman" w:hAnsi="Times New Roman"/>
          <w:color w:val="002060"/>
          <w:sz w:val="28"/>
          <w:szCs w:val="28"/>
        </w:rPr>
        <w:t>общеучебных умений и навыков</w:t>
      </w:r>
      <w:r w:rsidRPr="00FA7444">
        <w:rPr>
          <w:rFonts w:ascii="Times New Roman" w:hAnsi="Times New Roman"/>
          <w:sz w:val="28"/>
          <w:szCs w:val="28"/>
        </w:rPr>
        <w:t>, универсальных способов деятельности и ключевых компетенций.</w:t>
      </w:r>
    </w:p>
    <w:p w:rsidR="00FA7444" w:rsidRPr="00FA7444" w:rsidRDefault="00FA7444" w:rsidP="00FA7444">
      <w:pPr>
        <w:shd w:val="clear" w:color="auto" w:fill="FFFFFF"/>
        <w:autoSpaceDE w:val="0"/>
        <w:autoSpaceDN w:val="0"/>
        <w:adjustRightInd w:val="0"/>
        <w:spacing w:after="0" w:line="240" w:lineRule="auto"/>
        <w:ind w:firstLine="567"/>
        <w:jc w:val="center"/>
        <w:rPr>
          <w:rFonts w:ascii="Times New Roman" w:hAnsi="Times New Roman"/>
          <w:b/>
          <w:sz w:val="28"/>
          <w:szCs w:val="28"/>
        </w:rPr>
      </w:pPr>
      <w:r w:rsidRPr="00FA7444">
        <w:rPr>
          <w:rFonts w:ascii="Times New Roman" w:hAnsi="Times New Roman"/>
          <w:b/>
          <w:sz w:val="28"/>
          <w:szCs w:val="28"/>
        </w:rPr>
        <w:t>Место курса в учебном плане</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Рабочая программа рассчитана на 135ч.:</w:t>
      </w:r>
    </w:p>
    <w:p w:rsidR="00FA7444" w:rsidRPr="00FA7444" w:rsidRDefault="00FA7444" w:rsidP="00FA7444">
      <w:pPr>
        <w:pStyle w:val="a3"/>
        <w:numPr>
          <w:ilvl w:val="0"/>
          <w:numId w:val="1"/>
        </w:numPr>
        <w:jc w:val="both"/>
        <w:rPr>
          <w:rFonts w:cs="Times New Roman"/>
          <w:sz w:val="28"/>
          <w:szCs w:val="28"/>
        </w:rPr>
      </w:pPr>
      <w:r w:rsidRPr="00FA7444">
        <w:rPr>
          <w:rFonts w:cs="Times New Roman"/>
          <w:sz w:val="28"/>
          <w:szCs w:val="28"/>
        </w:rPr>
        <w:t>1 класс - 33ч.  (1 час в неделю);</w:t>
      </w:r>
    </w:p>
    <w:p w:rsidR="00FA7444" w:rsidRPr="00FA7444" w:rsidRDefault="00FA7444" w:rsidP="00FA7444">
      <w:pPr>
        <w:pStyle w:val="a3"/>
        <w:numPr>
          <w:ilvl w:val="0"/>
          <w:numId w:val="1"/>
        </w:numPr>
        <w:jc w:val="both"/>
        <w:rPr>
          <w:rFonts w:cs="Times New Roman"/>
          <w:sz w:val="28"/>
          <w:szCs w:val="28"/>
        </w:rPr>
      </w:pPr>
      <w:r w:rsidRPr="00FA7444">
        <w:rPr>
          <w:rFonts w:cs="Times New Roman"/>
          <w:sz w:val="28"/>
          <w:szCs w:val="28"/>
        </w:rPr>
        <w:t>2 класс - 34 ч. (1 час в неделю);</w:t>
      </w:r>
    </w:p>
    <w:p w:rsidR="00FA7444" w:rsidRPr="00FA7444" w:rsidRDefault="00FA7444" w:rsidP="00FA7444">
      <w:pPr>
        <w:pStyle w:val="a3"/>
        <w:numPr>
          <w:ilvl w:val="0"/>
          <w:numId w:val="1"/>
        </w:numPr>
        <w:jc w:val="both"/>
        <w:rPr>
          <w:rFonts w:cs="Times New Roman"/>
          <w:sz w:val="28"/>
          <w:szCs w:val="28"/>
        </w:rPr>
      </w:pPr>
      <w:r w:rsidRPr="00FA7444">
        <w:rPr>
          <w:rFonts w:cs="Times New Roman"/>
          <w:sz w:val="28"/>
          <w:szCs w:val="28"/>
        </w:rPr>
        <w:t>3 класс -  34 ч. (1 час в неделю);</w:t>
      </w:r>
    </w:p>
    <w:p w:rsidR="00FA7444" w:rsidRPr="00FA7444" w:rsidRDefault="00FA7444" w:rsidP="00FA7444">
      <w:pPr>
        <w:pStyle w:val="a3"/>
        <w:numPr>
          <w:ilvl w:val="0"/>
          <w:numId w:val="1"/>
        </w:numPr>
        <w:jc w:val="both"/>
        <w:rPr>
          <w:rFonts w:cs="Times New Roman"/>
          <w:sz w:val="28"/>
          <w:szCs w:val="28"/>
        </w:rPr>
      </w:pPr>
      <w:r w:rsidRPr="00FA7444">
        <w:rPr>
          <w:rFonts w:cs="Times New Roman"/>
          <w:sz w:val="28"/>
          <w:szCs w:val="28"/>
        </w:rPr>
        <w:t>4 класс - 34 ч. (1 час в неделю).</w:t>
      </w:r>
    </w:p>
    <w:p w:rsidR="00FA7444" w:rsidRPr="00FA7444" w:rsidRDefault="00FA7444" w:rsidP="00FA7444">
      <w:pPr>
        <w:widowControl w:val="0"/>
        <w:shd w:val="clear" w:color="auto" w:fill="FFFFFF"/>
        <w:tabs>
          <w:tab w:val="left" w:pos="0"/>
          <w:tab w:val="left" w:pos="142"/>
          <w:tab w:val="left" w:pos="284"/>
          <w:tab w:val="left" w:leader="underscore" w:pos="6070"/>
          <w:tab w:val="left" w:pos="14317"/>
        </w:tabs>
        <w:autoSpaceDE w:val="0"/>
        <w:autoSpaceDN w:val="0"/>
        <w:adjustRightInd w:val="0"/>
        <w:spacing w:after="0" w:line="240" w:lineRule="auto"/>
        <w:ind w:right="111"/>
        <w:jc w:val="center"/>
        <w:rPr>
          <w:rFonts w:ascii="Times New Roman" w:hAnsi="Times New Roman"/>
          <w:b/>
          <w:spacing w:val="-3"/>
          <w:sz w:val="28"/>
          <w:szCs w:val="28"/>
        </w:rPr>
      </w:pPr>
      <w:r w:rsidRPr="00FA7444">
        <w:rPr>
          <w:rFonts w:ascii="Times New Roman" w:hAnsi="Times New Roman"/>
          <w:b/>
          <w:spacing w:val="-3"/>
          <w:sz w:val="28"/>
          <w:szCs w:val="28"/>
        </w:rPr>
        <w:t>Общая характеристика учебного предмета</w:t>
      </w:r>
    </w:p>
    <w:p w:rsidR="00FA7444" w:rsidRPr="00FA7444" w:rsidRDefault="00FA7444" w:rsidP="00FA7444">
      <w:pPr>
        <w:spacing w:after="0" w:line="240" w:lineRule="auto"/>
        <w:jc w:val="both"/>
        <w:outlineLvl w:val="0"/>
        <w:rPr>
          <w:rFonts w:ascii="Times New Roman" w:hAnsi="Times New Roman"/>
          <w:sz w:val="28"/>
          <w:szCs w:val="28"/>
        </w:rPr>
      </w:pPr>
      <w:r w:rsidRPr="00FA7444">
        <w:rPr>
          <w:rFonts w:ascii="Times New Roman" w:hAnsi="Times New Roman"/>
          <w:sz w:val="28"/>
          <w:szCs w:val="28"/>
        </w:rPr>
        <w:t xml:space="preserve">       Программа по предмету «Музыка»  для I-IV классов  общеобразовательных учреждений составлена в соответствии со стандартами второго поколения, примерными программами начального общего образования и основными положениями художественно-педагогической концепции Д. Б. Кабалевского. В данной программе нашли отражение изменившиеся социокультурные условия деятельности современных образовательных учреждений, потребности педагогов-музыкантов в обновлении содержания и новые технологии общего музыкального образования.</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Содержание обучения ориентировано на стратегию целенаправленной организации и планомерного формирования  музыкальной учебной деятельности, способствующей личностному, коммуникативному, познавательному и социальному развитию школьника. Предмет «Музыка», как и другие предметы начальной школы, развивая умение учиться, призван формировать у ребенка современную картину мира</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Содержание программы 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духовной музыка, произведений композиторов-классиков (золотой фонд), сочинений современных композиторов. Приоритетным в данной программе является введение ребенка в мир музыки через интонации, темы и образы русской музыкальной культуры – «от родного порога», по выражению народного художника России Б.М. Неменского. Это будет оказывать позитивное влияние на формирование семейных ценностей, составляющих духовное и нравственное богатство культуры и искусства народа. Произведения отечественного музыкального искусства рассматриваются в рамках мировой художественной культуры. Освоение образцов музыкального фольклора как синкретичного искусства разных народов мира, в котором находят отражения факты истории, отношения человека к родному краю, его природе и труду людей, предполагает изучение основных жанров фольклорных сочинений, народных обрядов, обычаев и традиций, из устных и письменных форм бытования музыки как истоков творчества композиторов-классиков. Включение в программу произведений духовной музыки базируется на культурологическом подходе, который дает возможность учащимся осваивать духовно-нравственные ценности как неотъемлемую часть мировой музыкальной культуры.</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Программа направлена на постижение закономерностей возникновения и развития музыкального искусства в его связи с жизнью, разнообразия форм его проявления и бытования в окружающем мире. Специфика воздействия на духовный мир человека на основе проникновения в интонационно-временную природу музыки, ее жанрово-стилистические особенности.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Через опыт общения с музыкой как «искусством интонируемого смысла» (Б.В. Асафьев), с конкретным музыкальным произведением детей формируется опыт творческой деятельности и эмоционально-ценностного отношения к музыке и жизни; осваиваются основные сферы музыкального искусства, виды музыкальной деятельности (исполнение, сочинение, слушание), интонация как носитель образного смысла музыкального произведения, принципы развития музыка (повтор, вариационность, контраст), особенности формы музыкальных сочинений (одночастная, двухчастная, трехчастная, куплетная, рондо, вариации), жанры музыка (песня, танец, марш, сюита, опера, балет, симфония, инструментальный концерт, кантата, соната, оперетта, мюзикл и др.), основные средства музыкальной выразительности и своеобразия, специфика их преломления в музыкальной речи композитора в конкретном произведении.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Критерии отбора музыкального материала в данную программу заимствованы из концепции Д. Б. Кабалевского:</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это художественная ценность музыкальных произведений, их воспитательная значимость и педагогическая целесообразность.</w:t>
      </w:r>
    </w:p>
    <w:p w:rsidR="00FA7444" w:rsidRPr="00FA7444" w:rsidRDefault="00FA7444" w:rsidP="00FA7444">
      <w:pPr>
        <w:widowControl w:val="0"/>
        <w:shd w:val="clear" w:color="auto" w:fill="FFFFFF"/>
        <w:tabs>
          <w:tab w:val="left" w:pos="0"/>
          <w:tab w:val="left" w:pos="284"/>
          <w:tab w:val="left" w:pos="14317"/>
        </w:tabs>
        <w:autoSpaceDE w:val="0"/>
        <w:autoSpaceDN w:val="0"/>
        <w:adjustRightInd w:val="0"/>
        <w:spacing w:after="0" w:line="240" w:lineRule="auto"/>
        <w:ind w:right="-31"/>
        <w:jc w:val="center"/>
        <w:rPr>
          <w:rFonts w:ascii="Times New Roman" w:hAnsi="Times New Roman"/>
          <w:sz w:val="28"/>
          <w:szCs w:val="28"/>
        </w:rPr>
      </w:pPr>
      <w:r w:rsidRPr="00FA7444">
        <w:rPr>
          <w:rFonts w:ascii="Times New Roman" w:hAnsi="Times New Roman"/>
          <w:b/>
          <w:spacing w:val="-3"/>
          <w:sz w:val="28"/>
          <w:szCs w:val="28"/>
        </w:rPr>
        <w:t>Методические особенности тем</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b/>
          <w:sz w:val="28"/>
          <w:szCs w:val="28"/>
        </w:rPr>
        <w:t xml:space="preserve">       Основными методическими принципами</w:t>
      </w:r>
      <w:r w:rsidRPr="00FA7444">
        <w:rPr>
          <w:rFonts w:ascii="Times New Roman" w:hAnsi="Times New Roman"/>
          <w:sz w:val="28"/>
          <w:szCs w:val="28"/>
        </w:rPr>
        <w:t xml:space="preserve"> программы являются увлеченность, триединство деятельности композитора - исполнителя - слушателя, тождество и контраст, интонационность, опора на отечественную музыкальную культуру.</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Освоение музыкального материала, включенного в программу с этих позиций, формирует музыкальную культуру младших школьников, воспитывает их музыкальный вкус, потребность общения с высокохудожественной музыкой в современных условиях широкого распространения образцов поп-культуры в средствах массовой информации.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b/>
          <w:sz w:val="28"/>
          <w:szCs w:val="28"/>
        </w:rPr>
        <w:t xml:space="preserve">        Виды музыкальной деятельности на уроках</w:t>
      </w:r>
      <w:r w:rsidRPr="00FA7444">
        <w:rPr>
          <w:rFonts w:ascii="Times New Roman" w:hAnsi="Times New Roman"/>
          <w:sz w:val="28"/>
          <w:szCs w:val="28"/>
        </w:rPr>
        <w:t xml:space="preserve"> музыки по данной программе разнообразны и направлены на реализацию принципов развивающего обучения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 В сферу </w:t>
      </w:r>
      <w:r w:rsidRPr="00FA7444">
        <w:rPr>
          <w:rFonts w:ascii="Times New Roman" w:hAnsi="Times New Roman"/>
          <w:color w:val="002060"/>
          <w:sz w:val="28"/>
          <w:szCs w:val="28"/>
        </w:rPr>
        <w:t>исполнительской деятельности учащихся</w:t>
      </w:r>
      <w:r w:rsidRPr="00FA7444">
        <w:rPr>
          <w:rFonts w:ascii="Times New Roman" w:hAnsi="Times New Roman"/>
          <w:sz w:val="28"/>
          <w:szCs w:val="28"/>
        </w:rPr>
        <w:t xml:space="preserve"> входят: хоровое, ансамблевое и сольное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В целом эмоциональное восприятие музыки, размышление о ней и воплощение образного содержания в исполнении дают возможность учащимся овладевать приемами сравнения, анализа, обобщения, классификации различных явлений музыкального искусства, что формирует у младших школьников универсальные учебные действия.</w:t>
      </w:r>
    </w:p>
    <w:p w:rsidR="00FA7444" w:rsidRPr="00FA7444" w:rsidRDefault="00FA7444" w:rsidP="00FA7444">
      <w:pPr>
        <w:spacing w:after="0" w:line="240" w:lineRule="auto"/>
        <w:ind w:firstLine="851"/>
        <w:rPr>
          <w:rFonts w:ascii="Times New Roman" w:hAnsi="Times New Roman"/>
          <w:b/>
          <w:sz w:val="28"/>
          <w:szCs w:val="28"/>
        </w:rPr>
      </w:pPr>
    </w:p>
    <w:p w:rsidR="00FA7444" w:rsidRPr="00FA7444" w:rsidRDefault="00FA7444" w:rsidP="00FA7444">
      <w:pPr>
        <w:spacing w:after="0" w:line="240" w:lineRule="auto"/>
        <w:rPr>
          <w:rFonts w:ascii="Times New Roman" w:hAnsi="Times New Roman"/>
          <w:b/>
          <w:sz w:val="28"/>
          <w:szCs w:val="28"/>
        </w:rPr>
      </w:pPr>
      <w:r w:rsidRPr="00FA7444">
        <w:rPr>
          <w:rFonts w:ascii="Times New Roman" w:hAnsi="Times New Roman"/>
          <w:b/>
          <w:sz w:val="28"/>
          <w:szCs w:val="28"/>
        </w:rPr>
        <w:t xml:space="preserve">  Цель, задачи и содержание данной программы отражают  следующие методы музыкального обучения: </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художественного, нравственно-эстетического познания  музыки;</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интонационно-стилевого постижения музыки;</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эмоциональной драматургии;</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концентричности организации музыкального материала;</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забегания вперед и возвращения к пройденному (перспективы и ретроспективы в обучении);</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создание «композиций», (в форме диалога, музыкальных ансамблей и др.);</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игры;</w:t>
      </w:r>
    </w:p>
    <w:p w:rsidR="00FA7444" w:rsidRPr="00FA7444" w:rsidRDefault="00FA7444" w:rsidP="00FA7444">
      <w:pPr>
        <w:spacing w:after="0" w:line="240" w:lineRule="auto"/>
        <w:ind w:firstLine="851"/>
        <w:rPr>
          <w:rFonts w:ascii="Times New Roman" w:hAnsi="Times New Roman"/>
          <w:sz w:val="28"/>
          <w:szCs w:val="28"/>
        </w:rPr>
      </w:pPr>
      <w:r w:rsidRPr="00FA7444">
        <w:rPr>
          <w:rFonts w:ascii="Times New Roman" w:hAnsi="Times New Roman"/>
          <w:sz w:val="28"/>
          <w:szCs w:val="28"/>
        </w:rPr>
        <w:t>- художественного контекста (выхода за пределы музыки).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b/>
          <w:sz w:val="28"/>
          <w:szCs w:val="28"/>
        </w:rPr>
        <w:t>Структуру  программы</w:t>
      </w:r>
      <w:r w:rsidRPr="00FA7444">
        <w:rPr>
          <w:rFonts w:ascii="Times New Roman" w:hAnsi="Times New Roman"/>
          <w:sz w:val="28"/>
          <w:szCs w:val="28"/>
        </w:rPr>
        <w:t xml:space="preserve">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1 классе носят пропедевтический, вводный характер и предполагают знакомство детей с музыкой в широком жизненном контексте. В программе данного класса два раздела: «Музыка вокруг нас» и «Музыка и ты».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В соответствии со стандартами второго поколения оцениванию подлежат </w:t>
      </w:r>
      <w:r w:rsidRPr="00FA7444">
        <w:rPr>
          <w:rFonts w:ascii="Times New Roman" w:hAnsi="Times New Roman"/>
          <w:b/>
          <w:sz w:val="28"/>
          <w:szCs w:val="28"/>
        </w:rPr>
        <w:t>опыт эмоционально-ценностного отношения к искусству</w:t>
      </w:r>
      <w:r w:rsidRPr="00FA7444">
        <w:rPr>
          <w:rFonts w:ascii="Times New Roman" w:hAnsi="Times New Roman"/>
          <w:sz w:val="28"/>
          <w:szCs w:val="28"/>
        </w:rPr>
        <w:t>, знания и умения, проявляющиеся в различных видах музыкально-творческой деятельности. Данная  программа не подразумевает жестко регламентированного разделения музыкального материала на учебные темы, уроки. Творческое планирование художественного материала в рамках урока, распределение его внутри четверти, учебного года в зависимости от интерпретации учителем той или иной художественно-педагогической идеи, особенностей  и уровня музыкального развития учащихся каждого конкретного класса будут способствовать вариативности музыкальных занятий.</w:t>
      </w:r>
    </w:p>
    <w:p w:rsidR="00FA7444" w:rsidRPr="00FA7444" w:rsidRDefault="00FA7444" w:rsidP="00FA7444">
      <w:pPr>
        <w:shd w:val="clear" w:color="auto" w:fill="FFFFFF"/>
        <w:autoSpaceDE w:val="0"/>
        <w:autoSpaceDN w:val="0"/>
        <w:adjustRightInd w:val="0"/>
        <w:spacing w:after="0" w:line="240" w:lineRule="auto"/>
        <w:ind w:firstLine="567"/>
        <w:jc w:val="center"/>
        <w:rPr>
          <w:rFonts w:ascii="Times New Roman" w:eastAsia="Calibri" w:hAnsi="Times New Roman"/>
          <w:sz w:val="28"/>
          <w:szCs w:val="28"/>
        </w:rPr>
      </w:pPr>
      <w:r w:rsidRPr="00FA7444">
        <w:rPr>
          <w:rFonts w:ascii="Times New Roman" w:hAnsi="Times New Roman"/>
          <w:b/>
          <w:sz w:val="28"/>
          <w:szCs w:val="28"/>
        </w:rPr>
        <w:t>Результаты изучения курса</w:t>
      </w:r>
    </w:p>
    <w:p w:rsidR="00FA7444" w:rsidRPr="00FA7444" w:rsidRDefault="00FA7444" w:rsidP="00FA7444">
      <w:pPr>
        <w:spacing w:after="0" w:line="240" w:lineRule="auto"/>
        <w:ind w:firstLine="709"/>
        <w:jc w:val="both"/>
        <w:rPr>
          <w:rFonts w:ascii="Times New Roman" w:hAnsi="Times New Roman"/>
          <w:b/>
          <w:sz w:val="28"/>
          <w:szCs w:val="28"/>
          <w:u w:val="single"/>
        </w:rPr>
      </w:pPr>
      <w:r w:rsidRPr="00FA7444">
        <w:rPr>
          <w:rFonts w:ascii="Times New Roman" w:hAnsi="Times New Roman"/>
          <w:b/>
          <w:sz w:val="28"/>
          <w:szCs w:val="28"/>
        </w:rPr>
        <w:t>1.</w:t>
      </w:r>
      <w:r w:rsidRPr="00FA7444">
        <w:rPr>
          <w:rFonts w:ascii="Times New Roman" w:hAnsi="Times New Roman"/>
          <w:b/>
          <w:sz w:val="28"/>
          <w:szCs w:val="28"/>
          <w:u w:val="single"/>
        </w:rPr>
        <w:t xml:space="preserve"> Формирование личностных УУД.</w:t>
      </w:r>
    </w:p>
    <w:p w:rsidR="00FA7444" w:rsidRPr="00FA7444" w:rsidRDefault="00FA7444" w:rsidP="00FA7444">
      <w:pPr>
        <w:spacing w:after="0" w:line="240" w:lineRule="auto"/>
        <w:ind w:firstLine="284"/>
        <w:jc w:val="both"/>
        <w:rPr>
          <w:rFonts w:ascii="Times New Roman" w:hAnsi="Times New Roman"/>
          <w:kern w:val="2"/>
          <w:sz w:val="28"/>
          <w:szCs w:val="28"/>
        </w:rPr>
      </w:pPr>
      <w:r w:rsidRPr="00FA7444">
        <w:rPr>
          <w:rFonts w:ascii="Times New Roman" w:hAnsi="Times New Roman"/>
          <w:kern w:val="2"/>
          <w:sz w:val="28"/>
          <w:szCs w:val="28"/>
        </w:rPr>
        <w:t xml:space="preserve">     П</w:t>
      </w:r>
      <w:r w:rsidRPr="00FA7444">
        <w:rPr>
          <w:rFonts w:ascii="Times New Roman" w:hAnsi="Times New Roman"/>
          <w:sz w:val="28"/>
          <w:szCs w:val="28"/>
        </w:rPr>
        <w:t xml:space="preserve">редмет «Музыка» прежде всего, способствует личностному развитию ученика, поскольку </w:t>
      </w:r>
      <w:r w:rsidRPr="00FA7444">
        <w:rPr>
          <w:rFonts w:ascii="Times New Roman" w:hAnsi="Times New Roman"/>
          <w:kern w:val="2"/>
          <w:sz w:val="28"/>
          <w:szCs w:val="28"/>
        </w:rPr>
        <w:t xml:space="preserve">обеспечивает понимание музыки как средство общения между людьми. В нем раскрываются наиболее значимые для формирования личностных качеств ребенка «вечные темы» искусства: добро и зло, любовь и ненависть, жизнь и смерть, материнство, защита Отечества и другие, запечатленные в художественных образах. </w:t>
      </w:r>
      <w:r w:rsidRPr="00FA7444">
        <w:rPr>
          <w:rFonts w:ascii="Times New Roman" w:hAnsi="Times New Roman"/>
          <w:sz w:val="28"/>
          <w:szCs w:val="28"/>
        </w:rPr>
        <w:t>На основе освоения обучающимися мира музыкального искусства в сфере личностных действий будут сформированы эстетические и ценностно</w:t>
      </w:r>
      <w:r w:rsidRPr="00FA7444">
        <w:rPr>
          <w:rFonts w:ascii="Times New Roman" w:hAnsi="Times New Roman"/>
          <w:sz w:val="28"/>
          <w:szCs w:val="28"/>
        </w:rPr>
        <w:noBreakHyphen/>
        <w:t>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Виды заданий: </w:t>
      </w:r>
    </w:p>
    <w:p w:rsidR="00FA7444" w:rsidRPr="00FA7444" w:rsidRDefault="00FA7444" w:rsidP="00FA7444">
      <w:pPr>
        <w:numPr>
          <w:ilvl w:val="0"/>
          <w:numId w:val="2"/>
        </w:numPr>
        <w:spacing w:after="0" w:line="240" w:lineRule="auto"/>
        <w:jc w:val="both"/>
        <w:rPr>
          <w:rFonts w:ascii="Times New Roman" w:hAnsi="Times New Roman"/>
          <w:sz w:val="28"/>
          <w:szCs w:val="28"/>
        </w:rPr>
      </w:pPr>
      <w:r w:rsidRPr="00FA7444">
        <w:rPr>
          <w:rFonts w:ascii="Times New Roman" w:hAnsi="Times New Roman"/>
          <w:sz w:val="28"/>
          <w:szCs w:val="28"/>
        </w:rPr>
        <w:t>высказывание своего отношения к музыкальному произведению с аргументацией;</w:t>
      </w:r>
    </w:p>
    <w:p w:rsidR="00FA7444" w:rsidRPr="00FA7444" w:rsidRDefault="00FA7444" w:rsidP="00FA7444">
      <w:pPr>
        <w:numPr>
          <w:ilvl w:val="0"/>
          <w:numId w:val="2"/>
        </w:numPr>
        <w:spacing w:after="0" w:line="240" w:lineRule="auto"/>
        <w:ind w:left="1066" w:hanging="357"/>
        <w:jc w:val="both"/>
        <w:rPr>
          <w:rFonts w:ascii="Times New Roman" w:hAnsi="Times New Roman"/>
          <w:sz w:val="28"/>
          <w:szCs w:val="28"/>
        </w:rPr>
      </w:pPr>
      <w:r w:rsidRPr="00FA7444">
        <w:rPr>
          <w:rFonts w:ascii="Times New Roman" w:hAnsi="Times New Roman"/>
          <w:sz w:val="28"/>
          <w:szCs w:val="28"/>
        </w:rPr>
        <w:t>анализ характеров музыкальных героев на основе личного восприятия произведения.</w:t>
      </w:r>
    </w:p>
    <w:p w:rsidR="00FA7444" w:rsidRPr="00FA7444" w:rsidRDefault="00FA7444" w:rsidP="00FA7444">
      <w:pPr>
        <w:spacing w:after="0" w:line="240" w:lineRule="auto"/>
        <w:ind w:firstLine="709"/>
        <w:jc w:val="both"/>
        <w:rPr>
          <w:rFonts w:ascii="Times New Roman" w:hAnsi="Times New Roman"/>
          <w:b/>
          <w:sz w:val="28"/>
          <w:szCs w:val="28"/>
          <w:u w:val="single"/>
        </w:rPr>
      </w:pPr>
      <w:r w:rsidRPr="00FA7444">
        <w:rPr>
          <w:rFonts w:ascii="Times New Roman" w:hAnsi="Times New Roman"/>
          <w:b/>
          <w:sz w:val="28"/>
          <w:szCs w:val="28"/>
          <w:u w:val="single"/>
        </w:rPr>
        <w:t>2. Формирование регулятивных УУД.</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Система заданий и вопросов по музыке, ориентированная на формирование действий контроля и самоконтроля, оценки и самооценки процесса и результатов учебных действий, направлена на развитие регулятивных УУД.</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Виды заданий: 1)выполнять учебные действия в качестве слушателя</w:t>
      </w:r>
    </w:p>
    <w:p w:rsidR="00FA7444" w:rsidRPr="00FA7444" w:rsidRDefault="00FA7444" w:rsidP="00FA7444">
      <w:pPr>
        <w:spacing w:after="0" w:line="240" w:lineRule="auto"/>
        <w:ind w:left="1560"/>
        <w:jc w:val="both"/>
        <w:rPr>
          <w:rFonts w:ascii="Times New Roman" w:hAnsi="Times New Roman"/>
          <w:sz w:val="28"/>
          <w:szCs w:val="28"/>
        </w:rPr>
      </w:pPr>
      <w:r w:rsidRPr="00FA7444">
        <w:rPr>
          <w:rFonts w:ascii="Times New Roman" w:hAnsi="Times New Roman"/>
          <w:sz w:val="28"/>
          <w:szCs w:val="28"/>
        </w:rPr>
        <w:t>2)выполнять учебные действия в качестве композитора;</w:t>
      </w:r>
    </w:p>
    <w:p w:rsidR="00FA7444" w:rsidRPr="00FA7444" w:rsidRDefault="00FA7444" w:rsidP="00FA7444">
      <w:pPr>
        <w:spacing w:after="0" w:line="240" w:lineRule="auto"/>
        <w:ind w:left="1560"/>
        <w:jc w:val="both"/>
        <w:rPr>
          <w:rFonts w:ascii="Times New Roman" w:hAnsi="Times New Roman"/>
          <w:sz w:val="28"/>
          <w:szCs w:val="28"/>
        </w:rPr>
      </w:pPr>
      <w:r w:rsidRPr="00FA7444">
        <w:rPr>
          <w:rFonts w:ascii="Times New Roman" w:hAnsi="Times New Roman"/>
          <w:sz w:val="28"/>
          <w:szCs w:val="28"/>
        </w:rPr>
        <w:t>3)ставить новые учебные задачи в сотрудничестве с учителем.</w:t>
      </w:r>
    </w:p>
    <w:p w:rsidR="00FA7444" w:rsidRPr="00FA7444" w:rsidRDefault="00FA7444" w:rsidP="00FA7444">
      <w:pPr>
        <w:spacing w:after="0" w:line="240" w:lineRule="auto"/>
        <w:ind w:left="1560"/>
        <w:jc w:val="both"/>
        <w:rPr>
          <w:rFonts w:ascii="Times New Roman" w:hAnsi="Times New Roman"/>
          <w:sz w:val="28"/>
          <w:szCs w:val="28"/>
        </w:rPr>
      </w:pPr>
      <w:r w:rsidRPr="00FA7444">
        <w:rPr>
          <w:rFonts w:ascii="Times New Roman" w:hAnsi="Times New Roman"/>
          <w:sz w:val="28"/>
          <w:szCs w:val="28"/>
        </w:rPr>
        <w:t>4)использовать установленные правила в контроле способа решения.</w:t>
      </w:r>
    </w:p>
    <w:p w:rsidR="00FA7444" w:rsidRPr="00FA7444" w:rsidRDefault="00FA7444" w:rsidP="00FA7444">
      <w:pPr>
        <w:spacing w:after="0" w:line="240" w:lineRule="auto"/>
        <w:ind w:firstLine="709"/>
        <w:jc w:val="both"/>
        <w:rPr>
          <w:rFonts w:ascii="Times New Roman" w:hAnsi="Times New Roman"/>
          <w:b/>
          <w:sz w:val="28"/>
          <w:szCs w:val="28"/>
          <w:u w:val="single"/>
        </w:rPr>
      </w:pPr>
      <w:r w:rsidRPr="00FA7444">
        <w:rPr>
          <w:rFonts w:ascii="Times New Roman" w:hAnsi="Times New Roman"/>
          <w:b/>
          <w:sz w:val="28"/>
          <w:szCs w:val="28"/>
          <w:u w:val="single"/>
        </w:rPr>
        <w:t>3. Формирование познавательных УУД.</w:t>
      </w:r>
    </w:p>
    <w:p w:rsidR="00FA7444" w:rsidRPr="00FA7444" w:rsidRDefault="00FA7444" w:rsidP="00FA7444">
      <w:pPr>
        <w:spacing w:after="0" w:line="240" w:lineRule="auto"/>
        <w:ind w:firstLine="709"/>
        <w:jc w:val="both"/>
        <w:rPr>
          <w:rFonts w:ascii="Times New Roman" w:hAnsi="Times New Roman"/>
          <w:kern w:val="2"/>
          <w:sz w:val="28"/>
          <w:szCs w:val="28"/>
        </w:rPr>
      </w:pPr>
      <w:r w:rsidRPr="00FA7444">
        <w:rPr>
          <w:rFonts w:ascii="Times New Roman" w:hAnsi="Times New Roman"/>
          <w:kern w:val="2"/>
          <w:sz w:val="28"/>
          <w:szCs w:val="28"/>
        </w:rPr>
        <w:t>В области развития общепознавательных действий изучение музыки будет способствовать формированию замещения и моделирования.</w:t>
      </w:r>
    </w:p>
    <w:p w:rsidR="00FA7444" w:rsidRPr="00FA7444" w:rsidRDefault="00FA7444" w:rsidP="00FA7444">
      <w:pPr>
        <w:spacing w:after="0" w:line="240" w:lineRule="auto"/>
        <w:jc w:val="both"/>
        <w:outlineLvl w:val="0"/>
        <w:rPr>
          <w:rFonts w:ascii="Times New Roman" w:hAnsi="Times New Roman"/>
          <w:sz w:val="28"/>
          <w:szCs w:val="28"/>
        </w:rPr>
      </w:pPr>
      <w:r w:rsidRPr="00FA7444">
        <w:rPr>
          <w:rFonts w:ascii="Times New Roman" w:hAnsi="Times New Roman"/>
          <w:sz w:val="28"/>
          <w:szCs w:val="28"/>
        </w:rPr>
        <w:t>Виды заданий:1)поиск и выделение необходимой информации;</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2)формулировать учебную задачу;</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3)Ориентация в способах решения задачи</w:t>
      </w:r>
    </w:p>
    <w:p w:rsidR="00FA7444" w:rsidRPr="00FA7444" w:rsidRDefault="00FA7444" w:rsidP="00FA7444">
      <w:pPr>
        <w:spacing w:after="0" w:line="240" w:lineRule="auto"/>
        <w:ind w:firstLine="709"/>
        <w:jc w:val="both"/>
        <w:rPr>
          <w:rFonts w:ascii="Times New Roman" w:hAnsi="Times New Roman"/>
          <w:b/>
          <w:sz w:val="28"/>
          <w:szCs w:val="28"/>
          <w:u w:val="single"/>
        </w:rPr>
      </w:pPr>
      <w:r w:rsidRPr="00FA7444">
        <w:rPr>
          <w:rFonts w:ascii="Times New Roman" w:hAnsi="Times New Roman"/>
          <w:b/>
          <w:sz w:val="28"/>
          <w:szCs w:val="28"/>
          <w:u w:val="single"/>
        </w:rPr>
        <w:t>4.Формирование коммуникативных УУД.</w:t>
      </w:r>
    </w:p>
    <w:p w:rsidR="00FA7444" w:rsidRPr="00FA7444" w:rsidRDefault="00FA7444" w:rsidP="00FA7444">
      <w:pPr>
        <w:spacing w:after="0" w:line="240" w:lineRule="auto"/>
        <w:ind w:firstLine="709"/>
        <w:jc w:val="both"/>
        <w:rPr>
          <w:rFonts w:ascii="Times New Roman" w:hAnsi="Times New Roman"/>
          <w:sz w:val="28"/>
          <w:szCs w:val="28"/>
        </w:rPr>
      </w:pPr>
      <w:r w:rsidRPr="00FA7444">
        <w:rPr>
          <w:rFonts w:ascii="Times New Roman" w:hAnsi="Times New Roman"/>
          <w:kern w:val="2"/>
          <w:sz w:val="28"/>
          <w:szCs w:val="28"/>
        </w:rPr>
        <w:t xml:space="preserve">Формирование коммуникативных универсальных учебных действий </w:t>
      </w:r>
      <w:r w:rsidRPr="00FA7444">
        <w:rPr>
          <w:rFonts w:ascii="Times New Roman" w:hAnsi="Times New Roman"/>
          <w:sz w:val="28"/>
          <w:szCs w:val="28"/>
        </w:rPr>
        <w:t>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w:t>
      </w:r>
    </w:p>
    <w:p w:rsidR="00FA7444" w:rsidRPr="00FA7444" w:rsidRDefault="00FA7444" w:rsidP="00FA7444">
      <w:pPr>
        <w:spacing w:after="0" w:line="240" w:lineRule="auto"/>
        <w:jc w:val="both"/>
        <w:outlineLvl w:val="0"/>
        <w:rPr>
          <w:rFonts w:ascii="Times New Roman" w:hAnsi="Times New Roman"/>
          <w:sz w:val="28"/>
          <w:szCs w:val="28"/>
        </w:rPr>
      </w:pPr>
      <w:r w:rsidRPr="00FA7444">
        <w:rPr>
          <w:rFonts w:ascii="Times New Roman" w:hAnsi="Times New Roman"/>
          <w:sz w:val="28"/>
          <w:szCs w:val="28"/>
        </w:rPr>
        <w:t>Виды заданий: 1) подготовка устных рассказов в паре или группе (о музыкальных героях, о личных впечатлениях, об услышанном);</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2) инсценирование и драматизация;</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3) рисуем музыку;</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4) участие в диалоге.</w:t>
      </w:r>
    </w:p>
    <w:p w:rsidR="00FA7444" w:rsidRPr="00FA7444" w:rsidRDefault="00FA7444" w:rsidP="00FA7444">
      <w:pPr>
        <w:spacing w:after="0" w:line="240" w:lineRule="auto"/>
        <w:ind w:left="1560"/>
        <w:jc w:val="both"/>
        <w:outlineLvl w:val="0"/>
        <w:rPr>
          <w:rFonts w:ascii="Times New Roman" w:hAnsi="Times New Roman"/>
          <w:sz w:val="28"/>
          <w:szCs w:val="28"/>
        </w:rPr>
      </w:pPr>
      <w:r w:rsidRPr="00FA7444">
        <w:rPr>
          <w:rFonts w:ascii="Times New Roman" w:hAnsi="Times New Roman"/>
          <w:sz w:val="28"/>
          <w:szCs w:val="28"/>
        </w:rPr>
        <w:t>5) Уметь участвовать в хоровом пении (Работа в группе).</w:t>
      </w:r>
    </w:p>
    <w:p w:rsidR="00FA7444" w:rsidRPr="00FA7444" w:rsidRDefault="00FA7444" w:rsidP="00FA7444">
      <w:pPr>
        <w:spacing w:after="0" w:line="240" w:lineRule="auto"/>
        <w:rPr>
          <w:rFonts w:ascii="Times New Roman" w:hAnsi="Times New Roman"/>
          <w:b/>
          <w:sz w:val="28"/>
          <w:szCs w:val="28"/>
        </w:rPr>
      </w:pPr>
      <w:r w:rsidRPr="00FA7444">
        <w:rPr>
          <w:rFonts w:ascii="Times New Roman" w:hAnsi="Times New Roman"/>
          <w:b/>
          <w:sz w:val="28"/>
          <w:szCs w:val="28"/>
        </w:rPr>
        <w:t>Предметными результатами изучения музыки являются:</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устойчивый интерес к музыке и различным видам (или какому-либо виду) музыкально-творческой деятельности;</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общее понятие о значении музыки в жизни человека,</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знание основных закономерностей музыкального искусства на примере пройденных музыкальных произведений,</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общее представление о музыкальной картине мира;</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элементарные умения и навыки в различных видах учебно-творческой деятельности.</w:t>
      </w:r>
    </w:p>
    <w:p w:rsidR="00FA7444" w:rsidRPr="00FA7444" w:rsidRDefault="00FA7444" w:rsidP="00FA7444">
      <w:pPr>
        <w:spacing w:after="0" w:line="240" w:lineRule="auto"/>
        <w:rPr>
          <w:rFonts w:ascii="Times New Roman" w:hAnsi="Times New Roman"/>
          <w:b/>
          <w:sz w:val="28"/>
          <w:szCs w:val="28"/>
        </w:rPr>
      </w:pPr>
      <w:r w:rsidRPr="00FA7444">
        <w:rPr>
          <w:rFonts w:ascii="Times New Roman" w:hAnsi="Times New Roman"/>
          <w:b/>
          <w:sz w:val="28"/>
          <w:szCs w:val="28"/>
        </w:rPr>
        <w:t>Метапредметными результатами изучения музыки являются:</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xml:space="preserve">- ориентация в культурном многообразии окружающей действительности, </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участие в музыкальной жизни класса, школы, города и др.;</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продуктивное сотрудничество (общение, взаимодействие) сo сверстниками при решении различных музыкально-творческих задач;</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наблюдение за разнообразными явлениями жизни и искусства в учебной и внеурочной деятельности.</w:t>
      </w:r>
    </w:p>
    <w:p w:rsidR="00FA7444" w:rsidRPr="00FA7444" w:rsidRDefault="00FA7444" w:rsidP="00FA7444">
      <w:pPr>
        <w:spacing w:after="0" w:line="240" w:lineRule="auto"/>
        <w:rPr>
          <w:rFonts w:ascii="Times New Roman" w:hAnsi="Times New Roman"/>
          <w:b/>
          <w:sz w:val="28"/>
          <w:szCs w:val="28"/>
        </w:rPr>
      </w:pPr>
      <w:r w:rsidRPr="00FA7444">
        <w:rPr>
          <w:rFonts w:ascii="Times New Roman" w:hAnsi="Times New Roman"/>
          <w:b/>
          <w:sz w:val="28"/>
          <w:szCs w:val="28"/>
        </w:rPr>
        <w:t>Личностными результатами изучения музыки являются:</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развитое музыкально-эстетическое чувство, проявляющееся в эмоционально-ценностном отношении к искусству;</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реализация творческого потенциала в процессе коллективного (или индивидуального) музицирования при воплощении музыкальных образов;</w:t>
      </w:r>
    </w:p>
    <w:p w:rsidR="00FA7444" w:rsidRPr="00FA7444" w:rsidRDefault="00FA7444" w:rsidP="00FA7444">
      <w:pPr>
        <w:spacing w:after="0" w:line="240" w:lineRule="auto"/>
        <w:rPr>
          <w:rFonts w:ascii="Times New Roman" w:hAnsi="Times New Roman"/>
          <w:sz w:val="28"/>
          <w:szCs w:val="28"/>
        </w:rPr>
      </w:pPr>
      <w:r w:rsidRPr="00FA7444">
        <w:rPr>
          <w:rFonts w:ascii="Times New Roman" w:hAnsi="Times New Roman"/>
          <w:sz w:val="28"/>
          <w:szCs w:val="28"/>
        </w:rPr>
        <w:t>- позитивная самооценка своих музыкально-творческих возможностей.</w:t>
      </w:r>
    </w:p>
    <w:p w:rsidR="00FA7444" w:rsidRPr="00FA7444" w:rsidRDefault="00FA7444" w:rsidP="00FA7444">
      <w:pPr>
        <w:spacing w:after="0" w:line="240" w:lineRule="auto"/>
        <w:jc w:val="center"/>
        <w:rPr>
          <w:rFonts w:ascii="Times New Roman" w:hAnsi="Times New Roman"/>
          <w:b/>
          <w:sz w:val="28"/>
          <w:szCs w:val="28"/>
        </w:rPr>
      </w:pPr>
      <w:r w:rsidRPr="00FA7444">
        <w:rPr>
          <w:rFonts w:ascii="Times New Roman" w:hAnsi="Times New Roman"/>
          <w:b/>
          <w:sz w:val="28"/>
          <w:szCs w:val="28"/>
        </w:rPr>
        <w:t>Содержание тем учебного курса</w:t>
      </w:r>
    </w:p>
    <w:p w:rsidR="00FA7444" w:rsidRPr="00FA7444" w:rsidRDefault="00FA7444" w:rsidP="00FA7444">
      <w:pPr>
        <w:numPr>
          <w:ilvl w:val="0"/>
          <w:numId w:val="4"/>
        </w:numPr>
        <w:spacing w:after="0" w:line="240" w:lineRule="auto"/>
        <w:jc w:val="both"/>
        <w:rPr>
          <w:rFonts w:ascii="Times New Roman" w:hAnsi="Times New Roman"/>
          <w:b/>
          <w:sz w:val="28"/>
          <w:szCs w:val="28"/>
        </w:rPr>
      </w:pPr>
      <w:r w:rsidRPr="00FA7444">
        <w:rPr>
          <w:rFonts w:ascii="Times New Roman" w:hAnsi="Times New Roman"/>
          <w:b/>
          <w:sz w:val="28"/>
          <w:szCs w:val="28"/>
        </w:rPr>
        <w:t xml:space="preserve"> «Музыка вокруг нас». ( 16 ч. )</w:t>
      </w:r>
    </w:p>
    <w:p w:rsidR="00FA7444" w:rsidRPr="00FA7444" w:rsidRDefault="00FA7444" w:rsidP="00FA7444">
      <w:pPr>
        <w:spacing w:after="0" w:line="240" w:lineRule="auto"/>
        <w:jc w:val="both"/>
        <w:rPr>
          <w:rFonts w:ascii="Times New Roman" w:hAnsi="Times New Roman"/>
          <w:b/>
          <w:sz w:val="28"/>
          <w:szCs w:val="28"/>
        </w:rPr>
      </w:pPr>
      <w:r w:rsidRPr="00FA7444">
        <w:rPr>
          <w:rFonts w:ascii="Times New Roman" w:hAnsi="Times New Roman"/>
          <w:sz w:val="28"/>
          <w:szCs w:val="28"/>
        </w:rPr>
        <w:t>Музыка и ее роль в повседневной жизни человека. Песни, танцы и марши — основа многообразных жизненно-музыкальных впечатлений детей. Музыкальные инструменты.</w:t>
      </w:r>
    </w:p>
    <w:p w:rsidR="00FA7444" w:rsidRPr="00FA7444" w:rsidRDefault="00FA7444" w:rsidP="00FA7444">
      <w:pPr>
        <w:numPr>
          <w:ilvl w:val="0"/>
          <w:numId w:val="4"/>
        </w:numPr>
        <w:spacing w:after="0" w:line="240" w:lineRule="auto"/>
        <w:jc w:val="both"/>
        <w:rPr>
          <w:rFonts w:ascii="Times New Roman" w:hAnsi="Times New Roman"/>
          <w:b/>
          <w:sz w:val="28"/>
          <w:szCs w:val="28"/>
        </w:rPr>
      </w:pPr>
      <w:r w:rsidRPr="00FA7444">
        <w:rPr>
          <w:rFonts w:ascii="Times New Roman" w:hAnsi="Times New Roman"/>
          <w:b/>
          <w:sz w:val="28"/>
          <w:szCs w:val="28"/>
        </w:rPr>
        <w:t>«Музыка и ты». ( 17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Музыка в жизни ребенка.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w:t>
      </w:r>
    </w:p>
    <w:p w:rsidR="00FA7444" w:rsidRPr="00FA7444" w:rsidRDefault="00FA7444" w:rsidP="00FA7444">
      <w:pPr>
        <w:numPr>
          <w:ilvl w:val="0"/>
          <w:numId w:val="4"/>
        </w:numPr>
        <w:spacing w:after="0" w:line="240" w:lineRule="auto"/>
        <w:jc w:val="both"/>
        <w:rPr>
          <w:rFonts w:ascii="Times New Roman" w:hAnsi="Times New Roman"/>
          <w:b/>
          <w:sz w:val="28"/>
          <w:szCs w:val="28"/>
        </w:rPr>
      </w:pPr>
      <w:r w:rsidRPr="00FA7444">
        <w:rPr>
          <w:rFonts w:ascii="Times New Roman" w:hAnsi="Times New Roman"/>
          <w:b/>
          <w:sz w:val="28"/>
          <w:szCs w:val="28"/>
        </w:rPr>
        <w:t>«Россия — Родина моя».(  3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Музыкальные образы родного края. Песенность как отличительная черта русской музыки. Песня. Мелодия. Аккомпанемент.</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Мелодия — душа музыки. Песенность музыки русских композиторов. Лирические образы в романсах и картинах русских композиторов и художников. Образы Родины, защитников Отечества в различных жанрах музыки.</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Общность интонаций народной музыки и музыки русских композиторов. Жанры народных песен, их интонационно-образные особенности. Лирическая и патриотическая темы в русской классике. </w:t>
      </w:r>
    </w:p>
    <w:p w:rsidR="00FA7444" w:rsidRPr="00FA7444" w:rsidRDefault="00FA7444" w:rsidP="00FA7444">
      <w:pPr>
        <w:spacing w:after="0" w:line="240" w:lineRule="auto"/>
        <w:ind w:firstLine="709"/>
        <w:jc w:val="both"/>
        <w:rPr>
          <w:rFonts w:ascii="Times New Roman" w:hAnsi="Times New Roman"/>
          <w:b/>
          <w:sz w:val="28"/>
          <w:szCs w:val="28"/>
        </w:rPr>
      </w:pPr>
      <w:r w:rsidRPr="00FA7444">
        <w:rPr>
          <w:rFonts w:ascii="Times New Roman" w:hAnsi="Times New Roman"/>
          <w:b/>
          <w:sz w:val="28"/>
          <w:szCs w:val="28"/>
        </w:rPr>
        <w:t>4. «День, полный событий». ( 6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Мир ребенка в музыкальных интонациях, образах. Детские пьесы П. Чайковского и С. Прокофьева. Музыкальный материал — фортепиано.</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Выразительность и изобразительность в музыке разных жанров и стилей. Портрет в музыке.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«В краю великих вдохновений...». Один день с А. Пушкиным. Музыкально-поэтические образы.</w:t>
      </w:r>
    </w:p>
    <w:p w:rsidR="00FA7444" w:rsidRPr="00FA7444" w:rsidRDefault="00FA7444" w:rsidP="00FA7444">
      <w:pPr>
        <w:numPr>
          <w:ilvl w:val="0"/>
          <w:numId w:val="5"/>
        </w:numPr>
        <w:spacing w:after="0" w:line="240" w:lineRule="auto"/>
        <w:jc w:val="both"/>
        <w:rPr>
          <w:rFonts w:ascii="Times New Roman" w:hAnsi="Times New Roman"/>
          <w:b/>
          <w:sz w:val="28"/>
          <w:szCs w:val="28"/>
        </w:rPr>
      </w:pPr>
      <w:r w:rsidRPr="00FA7444">
        <w:rPr>
          <w:rFonts w:ascii="Times New Roman" w:hAnsi="Times New Roman"/>
          <w:b/>
          <w:sz w:val="28"/>
          <w:szCs w:val="28"/>
        </w:rPr>
        <w:t>«О России петь — что стремиться в храм». ( 5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Колокольные звоны России. Святые земли Русской. Праздники Православной церкви. Рождество Христово. Молитва. Хорал.</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Древнейшая песнь материнства. Образ матери в музыке, поэзии, изобразительном искусстве. Образ праздника в искусстве. Вербное воскресенье. Святые земли Русской.</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Святые земли Русской. Праздники Русской православной церкви. Пасха. Церковные песнопения: стихира, тропарь, молитва, величание.</w:t>
      </w:r>
    </w:p>
    <w:p w:rsidR="00FA7444" w:rsidRPr="00FA7444" w:rsidRDefault="00FA7444" w:rsidP="00FA7444">
      <w:pPr>
        <w:spacing w:after="0" w:line="240" w:lineRule="auto"/>
        <w:ind w:firstLine="709"/>
        <w:jc w:val="both"/>
        <w:rPr>
          <w:rFonts w:ascii="Times New Roman" w:hAnsi="Times New Roman"/>
          <w:b/>
          <w:sz w:val="28"/>
          <w:szCs w:val="28"/>
        </w:rPr>
      </w:pPr>
      <w:r w:rsidRPr="00FA7444">
        <w:rPr>
          <w:rFonts w:ascii="Times New Roman" w:hAnsi="Times New Roman"/>
          <w:b/>
          <w:sz w:val="28"/>
          <w:szCs w:val="28"/>
        </w:rPr>
        <w:t>6. «Гори, гори ясно, чтобы не погасло!» ( 4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Мотив, напев, наигрыш. Оркестр русских народных инструментов. Вариации в русской народной музыке. Музыка в народном стиле. Обряды и праздники русского народа: проводы зимы, встреча весны. Опыты сочинения мелодий на тексты народных песенок, закличек, потешек.</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Жанр былины. Певцы-гусляры. Образы былинных сказителей, народные традиции и обряды в музыке русских композиторов.</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Народная песня — летопись жизни народа и источник вдохновения композиторов. Интонационная выразительность народных песен. Мифы, легенды, предания, сказки о музыке и музыкантах. Музыкальные инструменты России. Оркестр русских народных инструментов. Вариации в народной и композиторской музыке. Праздники русского народа. Троицын день.</w:t>
      </w:r>
    </w:p>
    <w:p w:rsidR="00FA7444" w:rsidRPr="00FA7444" w:rsidRDefault="00FA7444" w:rsidP="00FA7444">
      <w:pPr>
        <w:spacing w:after="0" w:line="240" w:lineRule="auto"/>
        <w:ind w:firstLine="709"/>
        <w:jc w:val="both"/>
        <w:rPr>
          <w:rFonts w:ascii="Times New Roman" w:hAnsi="Times New Roman"/>
          <w:b/>
          <w:sz w:val="28"/>
          <w:szCs w:val="28"/>
        </w:rPr>
      </w:pPr>
      <w:r w:rsidRPr="00FA7444">
        <w:rPr>
          <w:rFonts w:ascii="Times New Roman" w:hAnsi="Times New Roman"/>
          <w:b/>
          <w:sz w:val="28"/>
          <w:szCs w:val="28"/>
        </w:rPr>
        <w:t>7. «В музыкальном театре» ( 5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Опера и балет. Песенность, танцевальность, маршевость в опере и балете. Симфонический оркестр. Роль дирижера, режиссера, художника в создании музыкального спектакля. Темы-характеристики действующих лиц. Детский музыкальный театр. Музыкальные темы-характеристики главных героев. Интонационно-образное развитие в опере и балете. Контраст. Мюзикл как жанр легкой музыки. Особенности содержания музыкального языка, исполнения. Линии драматургического развития в опере. Основные темы — музыкальная характеристика действующих лиц. Вариационность. Орнаментальная мелодика. Восточные мотивы в творчестве русских композиторов. Жанры легкой музыки. Оперетта. </w:t>
      </w:r>
    </w:p>
    <w:p w:rsidR="00FA7444" w:rsidRPr="00FA7444" w:rsidRDefault="00FA7444" w:rsidP="00FA7444">
      <w:pPr>
        <w:spacing w:after="0" w:line="240" w:lineRule="auto"/>
        <w:ind w:firstLine="709"/>
        <w:jc w:val="both"/>
        <w:rPr>
          <w:rFonts w:ascii="Times New Roman" w:hAnsi="Times New Roman"/>
          <w:b/>
          <w:sz w:val="28"/>
          <w:szCs w:val="28"/>
        </w:rPr>
      </w:pPr>
      <w:r w:rsidRPr="00FA7444">
        <w:rPr>
          <w:rFonts w:ascii="Times New Roman" w:hAnsi="Times New Roman"/>
          <w:b/>
          <w:sz w:val="28"/>
          <w:szCs w:val="28"/>
        </w:rPr>
        <w:t>8. «В концертном зале» ( 5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Музыкальные портреты и образы в симфонической и фортепианной музыке. Развитие музыки. Взаимодействие тем. Контраст. Тембры инструментов и групп инструментов симфонического оркестра. Партитура.</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 Жанр инструментального концерта. Мастерство композиторов и исполнителей. Выразительные возможности флейты, скрипки. Выдающиеся скрипичные мастера и исполнители. Контрастные образы сюиты, симфонии. Музыкальная форма (трехчастная, вариационная). Темы, сюжеты и образы музыки Бетховена.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Различные жанры вокальной, фортепианной и симфонической музыки. Интонации народных танцев. Музыкальная драматургия сонаты. Музыкальные инструменты симфонического оркестра.</w:t>
      </w:r>
    </w:p>
    <w:p w:rsidR="00FA7444" w:rsidRPr="00FA7444" w:rsidRDefault="00FA7444" w:rsidP="00FA7444">
      <w:pPr>
        <w:spacing w:after="0" w:line="240" w:lineRule="auto"/>
        <w:ind w:firstLine="709"/>
        <w:jc w:val="both"/>
        <w:rPr>
          <w:rFonts w:ascii="Times New Roman" w:hAnsi="Times New Roman"/>
          <w:b/>
          <w:sz w:val="28"/>
          <w:szCs w:val="28"/>
        </w:rPr>
      </w:pPr>
      <w:r w:rsidRPr="00FA7444">
        <w:rPr>
          <w:rFonts w:ascii="Times New Roman" w:hAnsi="Times New Roman"/>
          <w:b/>
          <w:sz w:val="28"/>
          <w:szCs w:val="28"/>
        </w:rPr>
        <w:t>9. «Чтоб музыкантом быть, так надобно уменье...» ( 6 ч. )</w:t>
      </w:r>
    </w:p>
    <w:p w:rsidR="00FA7444" w:rsidRP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 xml:space="preserve">Композитор — исполнитель — слушатель. Музыкальная речь и музыкальный язык. Выразительность и изобразительность музыки. Жанры музыки. Международные конкурсы. </w:t>
      </w:r>
    </w:p>
    <w:p w:rsidR="00FA7444" w:rsidRDefault="00FA7444" w:rsidP="00FA7444">
      <w:pPr>
        <w:spacing w:after="0" w:line="240" w:lineRule="auto"/>
        <w:jc w:val="both"/>
        <w:rPr>
          <w:rFonts w:ascii="Times New Roman" w:hAnsi="Times New Roman"/>
          <w:sz w:val="28"/>
          <w:szCs w:val="28"/>
        </w:rPr>
      </w:pPr>
      <w:r w:rsidRPr="00FA7444">
        <w:rPr>
          <w:rFonts w:ascii="Times New Roman" w:hAnsi="Times New Roman"/>
          <w:sz w:val="28"/>
          <w:szCs w:val="28"/>
        </w:rPr>
        <w:t>Роль композитора, исполнителя, слушателя в создании и бытовании музыкальных сочинений. Сходство и различие музыкальной речи разных композиторов. Джаз — музыка XX века. Особенности ритма и мелодики. Импровизация. Известные джазовые музыканты-исполнители. Музыка — источник вдохновения и радости. Произведения композиторов-классиков и мастерство известных исполнителей. Сходство и различие музыкального языка разных эпох, композиторов, народов. Музыкальные образы и их развитие в разных жанрах. Форма музыки (трехчастная, сонатная). Авторская песня. Восточные мотивы в творчестве русских композиторов.</w:t>
      </w: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spacing w:after="0" w:line="240" w:lineRule="auto"/>
        <w:jc w:val="both"/>
        <w:rPr>
          <w:rFonts w:ascii="Times New Roman" w:hAnsi="Times New Roman"/>
          <w:sz w:val="28"/>
          <w:szCs w:val="28"/>
        </w:rPr>
      </w:pPr>
    </w:p>
    <w:p w:rsidR="00FA7444" w:rsidRDefault="00FA7444" w:rsidP="00FA7444">
      <w:pPr>
        <w:pStyle w:val="a4"/>
        <w:spacing w:line="276" w:lineRule="auto"/>
        <w:rPr>
          <w:rFonts w:ascii="Times New Roman" w:eastAsia="Times New Roman" w:hAnsi="Times New Roman" w:cs="Times New Roman"/>
          <w:sz w:val="28"/>
          <w:szCs w:val="28"/>
        </w:rPr>
      </w:pPr>
    </w:p>
    <w:p w:rsidR="00FA7444" w:rsidRDefault="00FA7444" w:rsidP="00FA7444">
      <w:pPr>
        <w:pStyle w:val="a4"/>
        <w:spacing w:line="276"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К</w:t>
      </w:r>
      <w:r w:rsidRPr="006749B2">
        <w:rPr>
          <w:rFonts w:ascii="Times New Roman" w:hAnsi="Times New Roman" w:cs="Times New Roman"/>
          <w:b/>
          <w:sz w:val="28"/>
          <w:szCs w:val="28"/>
          <w:u w:val="single"/>
        </w:rPr>
        <w:t xml:space="preserve">алендарно – тематическое  планированиепо </w:t>
      </w:r>
      <w:r>
        <w:rPr>
          <w:rFonts w:ascii="Times New Roman" w:hAnsi="Times New Roman" w:cs="Times New Roman"/>
          <w:b/>
          <w:sz w:val="28"/>
          <w:szCs w:val="28"/>
          <w:u w:val="single"/>
        </w:rPr>
        <w:t xml:space="preserve"> музыке 1 класс</w:t>
      </w:r>
    </w:p>
    <w:p w:rsidR="00FA7444" w:rsidRDefault="00FA7444" w:rsidP="00FA7444">
      <w:pPr>
        <w:pStyle w:val="a4"/>
        <w:spacing w:line="276" w:lineRule="auto"/>
        <w:rPr>
          <w:rFonts w:ascii="Times New Roman" w:hAnsi="Times New Roman" w:cs="Times New Roman"/>
          <w:b/>
          <w:sz w:val="28"/>
          <w:szCs w:val="28"/>
        </w:rPr>
      </w:pPr>
    </w:p>
    <w:p w:rsidR="00FA7444" w:rsidRPr="000011A4" w:rsidRDefault="00FA7444" w:rsidP="00FA7444">
      <w:pPr>
        <w:pStyle w:val="a4"/>
        <w:spacing w:line="276" w:lineRule="auto"/>
        <w:jc w:val="center"/>
        <w:rPr>
          <w:rFonts w:ascii="Times New Roman" w:hAnsi="Times New Roman" w:cs="Times New Roman"/>
          <w:b/>
          <w:sz w:val="28"/>
          <w:szCs w:val="28"/>
        </w:rPr>
      </w:pPr>
    </w:p>
    <w:p w:rsidR="00FA7444" w:rsidRPr="00717D02" w:rsidRDefault="00FA7444" w:rsidP="00FA7444">
      <w:pPr>
        <w:pStyle w:val="a4"/>
        <w:spacing w:line="276" w:lineRule="auto"/>
        <w:rPr>
          <w:rFonts w:ascii="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8676"/>
        <w:gridCol w:w="1276"/>
        <w:gridCol w:w="1559"/>
        <w:gridCol w:w="1559"/>
      </w:tblGrid>
      <w:tr w:rsidR="00FA7444" w:rsidRPr="00015049" w:rsidTr="00FA7444">
        <w:trPr>
          <w:trHeight w:val="390"/>
        </w:trPr>
        <w:tc>
          <w:tcPr>
            <w:tcW w:w="992" w:type="dxa"/>
            <w:vMerge w:val="restart"/>
            <w:tcBorders>
              <w:top w:val="single" w:sz="4" w:space="0" w:color="auto"/>
              <w:left w:val="single" w:sz="4" w:space="0" w:color="auto"/>
              <w:right w:val="single" w:sz="4" w:space="0" w:color="auto"/>
            </w:tcBorders>
          </w:tcPr>
          <w:p w:rsidR="00FA7444" w:rsidRPr="009E4266" w:rsidRDefault="00FA7444" w:rsidP="0074384B">
            <w:pPr>
              <w:widowControl w:val="0"/>
              <w:autoSpaceDE w:val="0"/>
              <w:autoSpaceDN w:val="0"/>
              <w:adjustRightInd w:val="0"/>
              <w:spacing w:after="0"/>
              <w:jc w:val="center"/>
              <w:rPr>
                <w:rFonts w:ascii="Times New Roman" w:hAnsi="Times New Roman"/>
                <w:b/>
                <w:sz w:val="28"/>
                <w:szCs w:val="28"/>
              </w:rPr>
            </w:pPr>
            <w:r w:rsidRPr="00015049">
              <w:rPr>
                <w:rFonts w:ascii="Times New Roman" w:hAnsi="Times New Roman"/>
                <w:b/>
                <w:sz w:val="28"/>
                <w:szCs w:val="28"/>
              </w:rPr>
              <w:t>№</w:t>
            </w:r>
            <w:r>
              <w:rPr>
                <w:rFonts w:ascii="Times New Roman" w:hAnsi="Times New Roman"/>
                <w:b/>
                <w:sz w:val="28"/>
                <w:szCs w:val="28"/>
              </w:rPr>
              <w:t>п</w:t>
            </w:r>
            <w:r w:rsidRPr="006749B2">
              <w:rPr>
                <w:rFonts w:ascii="Times New Roman" w:hAnsi="Times New Roman"/>
                <w:b/>
                <w:sz w:val="28"/>
                <w:szCs w:val="28"/>
              </w:rPr>
              <w:t>/п</w:t>
            </w:r>
          </w:p>
        </w:tc>
        <w:tc>
          <w:tcPr>
            <w:tcW w:w="8676" w:type="dxa"/>
            <w:vMerge w:val="restart"/>
            <w:tcBorders>
              <w:top w:val="single" w:sz="4" w:space="0" w:color="auto"/>
              <w:left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r w:rsidRPr="00015049">
              <w:rPr>
                <w:rFonts w:ascii="Times New Roman" w:hAnsi="Times New Roman"/>
                <w:b/>
                <w:sz w:val="28"/>
                <w:szCs w:val="28"/>
              </w:rPr>
              <w:t>Тема урока</w:t>
            </w:r>
          </w:p>
        </w:tc>
        <w:tc>
          <w:tcPr>
            <w:tcW w:w="1276" w:type="dxa"/>
            <w:vMerge w:val="restart"/>
            <w:tcBorders>
              <w:top w:val="single" w:sz="4" w:space="0" w:color="auto"/>
              <w:left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r w:rsidRPr="008767A2">
              <w:rPr>
                <w:rFonts w:ascii="Times New Roman" w:hAnsi="Times New Roman"/>
                <w:b/>
                <w:sz w:val="24"/>
                <w:szCs w:val="28"/>
              </w:rPr>
              <w:t>Часы</w:t>
            </w:r>
          </w:p>
        </w:tc>
        <w:tc>
          <w:tcPr>
            <w:tcW w:w="3118" w:type="dxa"/>
            <w:gridSpan w:val="2"/>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Дата</w:t>
            </w:r>
          </w:p>
        </w:tc>
      </w:tr>
      <w:tr w:rsidR="00FA7444" w:rsidRPr="00015049" w:rsidTr="00FA7444">
        <w:trPr>
          <w:trHeight w:val="345"/>
        </w:trPr>
        <w:tc>
          <w:tcPr>
            <w:tcW w:w="992" w:type="dxa"/>
            <w:vMerge/>
            <w:tcBorders>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8676" w:type="dxa"/>
            <w:vMerge/>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p>
        </w:tc>
        <w:tc>
          <w:tcPr>
            <w:tcW w:w="1276" w:type="dxa"/>
            <w:vMerge/>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r w:rsidRPr="006749B2">
              <w:rPr>
                <w:rFonts w:ascii="Times New Roman" w:hAnsi="Times New Roman"/>
                <w:b/>
                <w:sz w:val="24"/>
                <w:szCs w:val="28"/>
              </w:rPr>
              <w:t>План</w:t>
            </w: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r w:rsidRPr="006749B2">
              <w:rPr>
                <w:rFonts w:ascii="Times New Roman" w:hAnsi="Times New Roman"/>
                <w:b/>
                <w:sz w:val="24"/>
                <w:szCs w:val="28"/>
              </w:rPr>
              <w:t>Факт</w:t>
            </w:r>
          </w:p>
        </w:tc>
      </w:tr>
      <w:tr w:rsidR="00FA7444" w:rsidRPr="00015049" w:rsidTr="00FA7444">
        <w:trPr>
          <w:trHeight w:val="345"/>
        </w:trPr>
        <w:tc>
          <w:tcPr>
            <w:tcW w:w="992" w:type="dxa"/>
            <w:tcBorders>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8676" w:type="dxa"/>
            <w:tcBorders>
              <w:left w:val="single" w:sz="4" w:space="0" w:color="auto"/>
              <w:bottom w:val="single" w:sz="4" w:space="0" w:color="auto"/>
              <w:right w:val="single" w:sz="4" w:space="0" w:color="auto"/>
            </w:tcBorders>
            <w:vAlign w:val="center"/>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4"/>
                <w:szCs w:val="28"/>
              </w:rPr>
            </w:pPr>
            <w:r w:rsidRPr="00F34EF0">
              <w:rPr>
                <w:rFonts w:ascii="Times New Roman" w:eastAsia="Times New Roman" w:hAnsi="Times New Roman" w:cs="Times New Roman"/>
                <w:b/>
                <w:sz w:val="28"/>
                <w:szCs w:val="28"/>
              </w:rPr>
              <w:t xml:space="preserve">1 четверть (8 ч) </w:t>
            </w:r>
          </w:p>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p>
        </w:tc>
        <w:tc>
          <w:tcPr>
            <w:tcW w:w="1276" w:type="dxa"/>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tabs>
                <w:tab w:val="left" w:pos="0"/>
              </w:tabs>
              <w:autoSpaceDE w:val="0"/>
              <w:autoSpaceDN w:val="0"/>
              <w:adjustRightInd w:val="0"/>
              <w:spacing w:after="0"/>
              <w:jc w:val="center"/>
              <w:rPr>
                <w:rFonts w:ascii="Times New Roman" w:hAnsi="Times New Roman"/>
                <w:sz w:val="28"/>
                <w:szCs w:val="28"/>
              </w:rPr>
            </w:pPr>
            <w:r>
              <w:rPr>
                <w:rFonts w:ascii="Times New Roman" w:hAnsi="Times New Roman"/>
                <w:sz w:val="28"/>
                <w:szCs w:val="28"/>
              </w:rPr>
              <w:t>1</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pacing w:after="0" w:line="240" w:lineRule="auto"/>
              <w:rPr>
                <w:rFonts w:ascii="Times New Roman" w:hAnsi="Times New Roman"/>
                <w:sz w:val="28"/>
                <w:szCs w:val="28"/>
              </w:rPr>
            </w:pPr>
            <w:r>
              <w:rPr>
                <w:rFonts w:ascii="Times New Roman" w:hAnsi="Times New Roman"/>
                <w:sz w:val="28"/>
                <w:szCs w:val="28"/>
              </w:rPr>
              <w:t>«И Муза веч</w:t>
            </w:r>
            <w:r w:rsidRPr="00282EF8">
              <w:rPr>
                <w:rFonts w:ascii="Times New Roman" w:hAnsi="Times New Roman"/>
                <w:sz w:val="28"/>
                <w:szCs w:val="28"/>
              </w:rPr>
              <w:t xml:space="preserve">ная со мной!» </w:t>
            </w:r>
            <w:r w:rsidRPr="00E7791B">
              <w:rPr>
                <w:rFonts w:ascii="Times New Roman" w:hAnsi="Times New Roman"/>
                <w:sz w:val="28"/>
                <w:szCs w:val="28"/>
              </w:rPr>
              <w:t>Урок-экскурсия</w:t>
            </w:r>
          </w:p>
          <w:p w:rsidR="00FA7444" w:rsidRPr="00E7791B" w:rsidRDefault="00FA7444" w:rsidP="0074384B">
            <w:pPr>
              <w:tabs>
                <w:tab w:val="left" w:pos="1650"/>
              </w:tabs>
              <w:spacing w:after="0" w:line="240" w:lineRule="auto"/>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r w:rsidRPr="00015049">
              <w:rPr>
                <w:rFonts w:ascii="Times New Roman" w:hAnsi="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tabs>
                <w:tab w:val="left" w:pos="0"/>
              </w:tabs>
              <w:autoSpaceDE w:val="0"/>
              <w:autoSpaceDN w:val="0"/>
              <w:adjustRightInd w:val="0"/>
              <w:spacing w:after="0"/>
              <w:jc w:val="center"/>
              <w:rPr>
                <w:rFonts w:ascii="Times New Roman" w:hAnsi="Times New Roman"/>
                <w:sz w:val="28"/>
                <w:szCs w:val="28"/>
              </w:rPr>
            </w:pPr>
            <w:r>
              <w:rPr>
                <w:rFonts w:ascii="Times New Roman" w:hAnsi="Times New Roman"/>
                <w:sz w:val="28"/>
                <w:szCs w:val="28"/>
              </w:rPr>
              <w:t>2</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sidRPr="00282EF8">
              <w:rPr>
                <w:rFonts w:ascii="Times New Roman" w:hAnsi="Times New Roman"/>
                <w:sz w:val="28"/>
                <w:szCs w:val="28"/>
              </w:rPr>
              <w:t>Хоровод муз</w:t>
            </w:r>
            <w:r>
              <w:rPr>
                <w:rFonts w:ascii="Times New Roman" w:hAnsi="Times New Roman"/>
                <w:sz w:val="28"/>
                <w:szCs w:val="28"/>
              </w:rPr>
              <w:t xml:space="preserve">.  </w:t>
            </w:r>
            <w:r w:rsidRPr="00E7791B">
              <w:rPr>
                <w:rFonts w:ascii="Times New Roman" w:hAnsi="Times New Roman"/>
                <w:sz w:val="28"/>
                <w:szCs w:val="28"/>
              </w:rPr>
              <w:t>Урок-игра</w:t>
            </w:r>
          </w:p>
        </w:tc>
        <w:tc>
          <w:tcPr>
            <w:tcW w:w="1276" w:type="dxa"/>
            <w:tcBorders>
              <w:top w:val="single" w:sz="4" w:space="0" w:color="auto"/>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3</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Повсюду муз</w:t>
            </w:r>
            <w:r w:rsidRPr="00282EF8">
              <w:rPr>
                <w:rFonts w:ascii="Times New Roman" w:hAnsi="Times New Roman"/>
                <w:sz w:val="28"/>
                <w:szCs w:val="28"/>
              </w:rPr>
              <w:t>ыка слышна</w:t>
            </w:r>
            <w:r w:rsidRPr="00E7791B">
              <w:rPr>
                <w:rFonts w:ascii="Times New Roman" w:hAnsi="Times New Roman"/>
                <w:sz w:val="28"/>
                <w:szCs w:val="28"/>
              </w:rPr>
              <w:t>.</w:t>
            </w:r>
          </w:p>
          <w:p w:rsidR="00FA7444" w:rsidRPr="00E7791B" w:rsidRDefault="00FA7444" w:rsidP="0074384B">
            <w:pPr>
              <w:snapToGrid w:val="0"/>
              <w:spacing w:after="0" w:line="240" w:lineRule="auto"/>
              <w:rPr>
                <w:rFonts w:ascii="Times New Roman" w:hAnsi="Times New Roman"/>
                <w:sz w:val="28"/>
                <w:szCs w:val="28"/>
              </w:rPr>
            </w:pPr>
            <w:r w:rsidRPr="00282EF8">
              <w:rPr>
                <w:rFonts w:ascii="Times New Roman" w:hAnsi="Times New Roman"/>
                <w:sz w:val="28"/>
                <w:szCs w:val="28"/>
              </w:rPr>
              <w:t>Урок-экскурсия</w:t>
            </w:r>
            <w:r>
              <w:rPr>
                <w:rFonts w:ascii="Times New Roman" w:hAnsi="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szCs w:val="28"/>
              </w:rPr>
            </w:pPr>
            <w:r w:rsidRPr="00F34EF0">
              <w:rPr>
                <w:rFonts w:ascii="Times New Roman" w:eastAsia="Times New Roman" w:hAnsi="Times New Roman" w:cs="Times New Roman"/>
                <w:snapToGrid w:val="0"/>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4</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pacing w:after="0" w:line="240" w:lineRule="auto"/>
              <w:rPr>
                <w:rFonts w:ascii="Times New Roman" w:hAnsi="Times New Roman"/>
                <w:sz w:val="28"/>
                <w:szCs w:val="28"/>
              </w:rPr>
            </w:pPr>
            <w:r>
              <w:rPr>
                <w:rFonts w:ascii="Times New Roman" w:hAnsi="Times New Roman"/>
                <w:sz w:val="28"/>
                <w:szCs w:val="28"/>
              </w:rPr>
              <w:t>Душа музы</w:t>
            </w:r>
            <w:r w:rsidRPr="00282EF8">
              <w:rPr>
                <w:rFonts w:ascii="Times New Roman" w:hAnsi="Times New Roman"/>
                <w:sz w:val="28"/>
                <w:szCs w:val="28"/>
              </w:rPr>
              <w:t xml:space="preserve">ки </w:t>
            </w:r>
            <w:r>
              <w:rPr>
                <w:rFonts w:ascii="Times New Roman" w:hAnsi="Times New Roman"/>
                <w:sz w:val="28"/>
                <w:szCs w:val="28"/>
              </w:rPr>
              <w:t>–</w:t>
            </w:r>
            <w:r w:rsidRPr="00282EF8">
              <w:rPr>
                <w:rFonts w:ascii="Times New Roman" w:hAnsi="Times New Roman"/>
                <w:sz w:val="28"/>
                <w:szCs w:val="28"/>
              </w:rPr>
              <w:t xml:space="preserve"> мелодия</w:t>
            </w:r>
            <w:r>
              <w:rPr>
                <w:rFonts w:ascii="Times New Roman" w:hAnsi="Times New Roman"/>
                <w:sz w:val="28"/>
                <w:szCs w:val="28"/>
              </w:rPr>
              <w:t>.</w:t>
            </w:r>
            <w:r w:rsidRPr="00282EF8">
              <w:rPr>
                <w:rFonts w:ascii="Times New Roman" w:hAnsi="Times New Roman"/>
                <w:sz w:val="28"/>
                <w:szCs w:val="28"/>
              </w:rPr>
              <w:t>Урок-игра</w:t>
            </w:r>
            <w:r>
              <w:rPr>
                <w:rFonts w:ascii="Times New Roman" w:hAnsi="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5</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Музыка осе</w:t>
            </w:r>
            <w:r w:rsidRPr="00282EF8">
              <w:rPr>
                <w:rFonts w:ascii="Times New Roman" w:hAnsi="Times New Roman"/>
                <w:sz w:val="28"/>
                <w:szCs w:val="28"/>
              </w:rPr>
              <w:t>ни</w:t>
            </w:r>
            <w:r>
              <w:rPr>
                <w:rFonts w:ascii="Times New Roman" w:hAnsi="Times New Roman"/>
                <w:sz w:val="28"/>
                <w:szCs w:val="28"/>
              </w:rPr>
              <w:t>. Экскурсия в парк.</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6</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pacing w:after="0" w:line="240" w:lineRule="auto"/>
              <w:rPr>
                <w:rFonts w:ascii="Times New Roman" w:hAnsi="Times New Roman"/>
                <w:sz w:val="28"/>
                <w:szCs w:val="28"/>
              </w:rPr>
            </w:pPr>
            <w:r>
              <w:rPr>
                <w:rFonts w:ascii="Times New Roman" w:hAnsi="Times New Roman"/>
                <w:sz w:val="28"/>
                <w:szCs w:val="28"/>
              </w:rPr>
              <w:t>Сочини мело</w:t>
            </w:r>
            <w:r w:rsidRPr="00282EF8">
              <w:rPr>
                <w:rFonts w:ascii="Times New Roman" w:hAnsi="Times New Roman"/>
                <w:sz w:val="28"/>
                <w:szCs w:val="28"/>
              </w:rPr>
              <w:t xml:space="preserve">дию </w:t>
            </w:r>
            <w:r w:rsidRPr="00E7791B">
              <w:rPr>
                <w:rFonts w:ascii="Times New Roman" w:hAnsi="Times New Roman"/>
                <w:sz w:val="28"/>
                <w:szCs w:val="28"/>
              </w:rPr>
              <w:t>Урок-</w:t>
            </w:r>
            <w:r>
              <w:rPr>
                <w:rFonts w:ascii="Times New Roman" w:hAnsi="Times New Roman"/>
                <w:sz w:val="28"/>
                <w:szCs w:val="28"/>
              </w:rPr>
              <w:t>игра.</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7</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pacing w:after="0" w:line="240" w:lineRule="auto"/>
              <w:rPr>
                <w:rFonts w:ascii="Times New Roman" w:hAnsi="Times New Roman"/>
                <w:sz w:val="28"/>
                <w:szCs w:val="28"/>
              </w:rPr>
            </w:pPr>
            <w:r>
              <w:rPr>
                <w:rFonts w:ascii="Times New Roman" w:hAnsi="Times New Roman"/>
                <w:sz w:val="28"/>
                <w:szCs w:val="28"/>
              </w:rPr>
              <w:t>«Азбука, азбука каждо</w:t>
            </w:r>
            <w:r w:rsidRPr="00282EF8">
              <w:rPr>
                <w:rFonts w:ascii="Times New Roman" w:hAnsi="Times New Roman"/>
                <w:sz w:val="28"/>
                <w:szCs w:val="28"/>
              </w:rPr>
              <w:t xml:space="preserve">му нужна...»Музыкальная азбука </w:t>
            </w:r>
            <w:r w:rsidRPr="00E7791B">
              <w:rPr>
                <w:rFonts w:ascii="Times New Roman" w:hAnsi="Times New Roman"/>
                <w:sz w:val="28"/>
                <w:szCs w:val="28"/>
              </w:rPr>
              <w:t>.Урок-</w:t>
            </w:r>
            <w:r>
              <w:rPr>
                <w:rFonts w:ascii="Times New Roman" w:hAnsi="Times New Roman"/>
                <w:sz w:val="28"/>
                <w:szCs w:val="28"/>
              </w:rPr>
              <w:t>путешествие.</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8</w:t>
            </w:r>
          </w:p>
        </w:tc>
        <w:tc>
          <w:tcPr>
            <w:tcW w:w="8676" w:type="dxa"/>
            <w:tcBorders>
              <w:top w:val="single" w:sz="4" w:space="0" w:color="auto"/>
              <w:left w:val="single" w:sz="4" w:space="0" w:color="auto"/>
              <w:bottom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sidRPr="00282EF8">
              <w:rPr>
                <w:rFonts w:ascii="Times New Roman" w:hAnsi="Times New Roman"/>
                <w:sz w:val="28"/>
                <w:szCs w:val="28"/>
              </w:rPr>
              <w:t>Музыкальные инструменты. Народные инструменты</w:t>
            </w:r>
            <w:r>
              <w:rPr>
                <w:rFonts w:ascii="Times New Roman" w:hAnsi="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p>
        </w:tc>
        <w:tc>
          <w:tcPr>
            <w:tcW w:w="86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jc w:val="center"/>
              <w:rPr>
                <w:rFonts w:ascii="Times New Roman" w:eastAsia="Times New Roman" w:hAnsi="Times New Roman"/>
                <w:b/>
                <w:sz w:val="28"/>
                <w:szCs w:val="28"/>
              </w:rPr>
            </w:pPr>
          </w:p>
          <w:p w:rsidR="00FA7444" w:rsidRPr="00F34EF0" w:rsidRDefault="00FA7444" w:rsidP="0074384B">
            <w:pPr>
              <w:pStyle w:val="a4"/>
              <w:jc w:val="center"/>
              <w:rPr>
                <w:rFonts w:ascii="Times New Roman" w:eastAsia="Times New Roman" w:hAnsi="Times New Roman"/>
                <w:b/>
                <w:sz w:val="28"/>
                <w:szCs w:val="28"/>
              </w:rPr>
            </w:pPr>
          </w:p>
          <w:p w:rsidR="00FA7444" w:rsidRPr="00F34EF0" w:rsidRDefault="00FA7444" w:rsidP="0074384B">
            <w:pPr>
              <w:pStyle w:val="a4"/>
              <w:jc w:val="center"/>
              <w:rPr>
                <w:rFonts w:ascii="Times New Roman" w:eastAsia="Times New Roman" w:hAnsi="Times New Roman"/>
                <w:b/>
                <w:sz w:val="28"/>
                <w:szCs w:val="28"/>
              </w:rPr>
            </w:pPr>
            <w:r w:rsidRPr="00F34EF0">
              <w:rPr>
                <w:rFonts w:ascii="Times New Roman" w:eastAsia="Times New Roman" w:hAnsi="Times New Roman"/>
                <w:b/>
                <w:sz w:val="28"/>
                <w:szCs w:val="28"/>
              </w:rPr>
              <w:t>2 четверть (8 ч)</w:t>
            </w:r>
          </w:p>
          <w:p w:rsidR="00FA7444" w:rsidRPr="00F34EF0" w:rsidRDefault="00FA7444" w:rsidP="0074384B">
            <w:pPr>
              <w:pStyle w:val="a4"/>
              <w:widowControl w:val="0"/>
              <w:adjustRightInd w:val="0"/>
              <w:jc w:val="center"/>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10 (1)</w:t>
            </w:r>
          </w:p>
        </w:tc>
        <w:tc>
          <w:tcPr>
            <w:tcW w:w="8676" w:type="dxa"/>
            <w:tcBorders>
              <w:top w:val="single" w:sz="4" w:space="0" w:color="auto"/>
              <w:left w:val="single" w:sz="4" w:space="0" w:color="auto"/>
              <w:bottom w:val="single" w:sz="4" w:space="0" w:color="auto"/>
              <w:right w:val="single" w:sz="4" w:space="0" w:color="auto"/>
            </w:tcBorders>
          </w:tcPr>
          <w:p w:rsidR="00FA7444" w:rsidRDefault="00FA7444" w:rsidP="0074384B">
            <w:pPr>
              <w:spacing w:after="0" w:line="240" w:lineRule="auto"/>
              <w:rPr>
                <w:rFonts w:ascii="Times New Roman" w:hAnsi="Times New Roman"/>
                <w:sz w:val="28"/>
                <w:szCs w:val="28"/>
              </w:rPr>
            </w:pPr>
            <w:r w:rsidRPr="00282EF8">
              <w:rPr>
                <w:rFonts w:ascii="Times New Roman" w:hAnsi="Times New Roman"/>
                <w:sz w:val="28"/>
                <w:szCs w:val="28"/>
              </w:rPr>
              <w:t>«Садко». Из русского былинного сказа</w:t>
            </w:r>
            <w:r>
              <w:rPr>
                <w:rFonts w:ascii="Times New Roman" w:hAnsi="Times New Roman"/>
                <w:sz w:val="28"/>
                <w:szCs w:val="28"/>
              </w:rPr>
              <w:t xml:space="preserve">. </w:t>
            </w:r>
          </w:p>
          <w:p w:rsidR="00FA7444" w:rsidRPr="00E7791B" w:rsidRDefault="00FA7444" w:rsidP="0074384B">
            <w:pPr>
              <w:spacing w:after="0" w:line="240" w:lineRule="auto"/>
              <w:rPr>
                <w:rFonts w:ascii="Times New Roman" w:hAnsi="Times New Roman"/>
                <w:sz w:val="28"/>
                <w:szCs w:val="28"/>
              </w:rPr>
            </w:pPr>
            <w:r>
              <w:rPr>
                <w:rFonts w:ascii="Times New Roman" w:hAnsi="Times New Roman"/>
                <w:sz w:val="28"/>
                <w:szCs w:val="28"/>
              </w:rPr>
              <w:t>Урок-сказка.</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11(2)</w:t>
            </w:r>
          </w:p>
        </w:tc>
        <w:tc>
          <w:tcPr>
            <w:tcW w:w="8676" w:type="dxa"/>
            <w:tcBorders>
              <w:top w:val="single" w:sz="4" w:space="0" w:color="auto"/>
              <w:left w:val="single" w:sz="4" w:space="0" w:color="auto"/>
              <w:right w:val="single" w:sz="4" w:space="0" w:color="auto"/>
            </w:tcBorders>
          </w:tcPr>
          <w:p w:rsidR="00FA7444" w:rsidRPr="00E7791B" w:rsidRDefault="00FA7444" w:rsidP="0074384B">
            <w:pPr>
              <w:spacing w:after="0" w:line="240" w:lineRule="auto"/>
              <w:rPr>
                <w:rFonts w:ascii="Times New Roman" w:hAnsi="Times New Roman"/>
                <w:sz w:val="28"/>
                <w:szCs w:val="28"/>
              </w:rPr>
            </w:pPr>
            <w:r w:rsidRPr="001E3C9B">
              <w:rPr>
                <w:rFonts w:ascii="Times New Roman" w:hAnsi="Times New Roman"/>
                <w:sz w:val="28"/>
                <w:szCs w:val="28"/>
              </w:rPr>
              <w:t>Музыкальные инструменты</w:t>
            </w:r>
            <w:r>
              <w:rPr>
                <w:rFonts w:ascii="Times New Roman" w:hAnsi="Times New Roman"/>
                <w:sz w:val="28"/>
                <w:szCs w:val="28"/>
              </w:rPr>
              <w:t>.</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502"/>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12(3)</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sidRPr="001E3C9B">
              <w:rPr>
                <w:rFonts w:ascii="Times New Roman" w:hAnsi="Times New Roman"/>
                <w:sz w:val="28"/>
                <w:szCs w:val="28"/>
              </w:rPr>
              <w:t>Звучащие картины</w:t>
            </w:r>
            <w:r>
              <w:rPr>
                <w:rFonts w:ascii="Times New Roman" w:hAnsi="Times New Roman"/>
                <w:sz w:val="28"/>
                <w:szCs w:val="28"/>
              </w:rPr>
              <w:t>.</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13(4)</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Разыграй пес</w:t>
            </w:r>
            <w:r w:rsidRPr="001E3C9B">
              <w:rPr>
                <w:rFonts w:ascii="Times New Roman" w:hAnsi="Times New Roman"/>
                <w:sz w:val="28"/>
                <w:szCs w:val="28"/>
              </w:rPr>
              <w:t>ню</w:t>
            </w:r>
            <w:r>
              <w:rPr>
                <w:rFonts w:ascii="Times New Roman" w:hAnsi="Times New Roman"/>
                <w:sz w:val="28"/>
                <w:szCs w:val="28"/>
              </w:rPr>
              <w:t>.</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14(5)</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Пришло Рождество, начинается торже</w:t>
            </w:r>
            <w:r w:rsidRPr="001E3C9B">
              <w:rPr>
                <w:rFonts w:ascii="Times New Roman" w:hAnsi="Times New Roman"/>
                <w:sz w:val="28"/>
                <w:szCs w:val="28"/>
              </w:rPr>
              <w:t>ство</w:t>
            </w:r>
            <w:r>
              <w:rPr>
                <w:rFonts w:ascii="Times New Roman" w:hAnsi="Times New Roman"/>
                <w:sz w:val="28"/>
                <w:szCs w:val="28"/>
              </w:rPr>
              <w:t>.</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15(6)</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Родной обы</w:t>
            </w:r>
            <w:r w:rsidRPr="001E3C9B">
              <w:rPr>
                <w:rFonts w:ascii="Times New Roman" w:hAnsi="Times New Roman"/>
                <w:sz w:val="28"/>
                <w:szCs w:val="28"/>
              </w:rPr>
              <w:t>чай старины</w:t>
            </w:r>
            <w:r>
              <w:rPr>
                <w:rFonts w:ascii="Times New Roman" w:hAnsi="Times New Roman"/>
                <w:sz w:val="28"/>
                <w:szCs w:val="28"/>
              </w:rPr>
              <w:t>.</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16(7)</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sidRPr="001E3C9B">
              <w:rPr>
                <w:rFonts w:ascii="Times New Roman" w:hAnsi="Times New Roman"/>
                <w:sz w:val="28"/>
                <w:szCs w:val="28"/>
              </w:rPr>
              <w:t>Добрый праздник среди зимы</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17(8)</w:t>
            </w:r>
          </w:p>
        </w:tc>
        <w:tc>
          <w:tcPr>
            <w:tcW w:w="8676" w:type="dxa"/>
            <w:tcBorders>
              <w:top w:val="single" w:sz="4" w:space="0" w:color="auto"/>
              <w:left w:val="single" w:sz="4" w:space="0" w:color="auto"/>
              <w:right w:val="single" w:sz="4" w:space="0" w:color="auto"/>
            </w:tcBorders>
          </w:tcPr>
          <w:p w:rsidR="00FA7444" w:rsidRPr="00E7791B"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Край, в котором ты жи</w:t>
            </w:r>
            <w:r w:rsidRPr="001E3C9B">
              <w:rPr>
                <w:rFonts w:ascii="Times New Roman" w:hAnsi="Times New Roman"/>
                <w:sz w:val="28"/>
                <w:szCs w:val="28"/>
              </w:rPr>
              <w:t>вешь</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bl>
    <w:p w:rsidR="00FA7444" w:rsidRDefault="00FA7444" w:rsidP="00FA7444">
      <w:bookmarkStart w:id="0" w:name="_GoBack"/>
      <w:bookmarkEnd w:id="0"/>
    </w:p>
    <w:p w:rsidR="00FA7444" w:rsidRDefault="00FA7444" w:rsidP="00FA7444"/>
    <w:p w:rsidR="00FA7444" w:rsidRDefault="00FA7444" w:rsidP="00FA744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8676"/>
        <w:gridCol w:w="1276"/>
        <w:gridCol w:w="1559"/>
        <w:gridCol w:w="1559"/>
      </w:tblGrid>
      <w:tr w:rsidR="00FA7444" w:rsidRPr="00015049" w:rsidTr="00FA7444">
        <w:trPr>
          <w:trHeight w:val="390"/>
        </w:trPr>
        <w:tc>
          <w:tcPr>
            <w:tcW w:w="992" w:type="dxa"/>
            <w:vMerge w:val="restart"/>
            <w:tcBorders>
              <w:top w:val="single" w:sz="4" w:space="0" w:color="auto"/>
              <w:left w:val="single" w:sz="4" w:space="0" w:color="auto"/>
              <w:right w:val="single" w:sz="4" w:space="0" w:color="auto"/>
            </w:tcBorders>
          </w:tcPr>
          <w:p w:rsidR="00FA7444" w:rsidRPr="009E4266" w:rsidRDefault="00FA7444" w:rsidP="0074384B">
            <w:pPr>
              <w:widowControl w:val="0"/>
              <w:autoSpaceDE w:val="0"/>
              <w:autoSpaceDN w:val="0"/>
              <w:adjustRightInd w:val="0"/>
              <w:spacing w:after="0"/>
              <w:jc w:val="center"/>
              <w:rPr>
                <w:rFonts w:ascii="Times New Roman" w:hAnsi="Times New Roman"/>
                <w:b/>
                <w:sz w:val="28"/>
                <w:szCs w:val="28"/>
              </w:rPr>
            </w:pPr>
            <w:r w:rsidRPr="00015049">
              <w:rPr>
                <w:rFonts w:ascii="Times New Roman" w:hAnsi="Times New Roman"/>
                <w:b/>
                <w:sz w:val="28"/>
                <w:szCs w:val="28"/>
              </w:rPr>
              <w:t>№</w:t>
            </w:r>
            <w:r>
              <w:rPr>
                <w:rFonts w:ascii="Times New Roman" w:hAnsi="Times New Roman"/>
                <w:b/>
                <w:sz w:val="28"/>
                <w:szCs w:val="28"/>
              </w:rPr>
              <w:t>п</w:t>
            </w:r>
            <w:r w:rsidRPr="006749B2">
              <w:rPr>
                <w:rFonts w:ascii="Times New Roman" w:hAnsi="Times New Roman"/>
                <w:b/>
                <w:sz w:val="28"/>
                <w:szCs w:val="28"/>
              </w:rPr>
              <w:t>/п</w:t>
            </w:r>
          </w:p>
        </w:tc>
        <w:tc>
          <w:tcPr>
            <w:tcW w:w="8676" w:type="dxa"/>
            <w:vMerge w:val="restart"/>
            <w:tcBorders>
              <w:top w:val="single" w:sz="4" w:space="0" w:color="auto"/>
              <w:left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r w:rsidRPr="00015049">
              <w:rPr>
                <w:rFonts w:ascii="Times New Roman" w:hAnsi="Times New Roman"/>
                <w:b/>
                <w:sz w:val="28"/>
                <w:szCs w:val="28"/>
              </w:rPr>
              <w:t>Тема урока</w:t>
            </w:r>
          </w:p>
        </w:tc>
        <w:tc>
          <w:tcPr>
            <w:tcW w:w="1276" w:type="dxa"/>
            <w:vMerge w:val="restart"/>
            <w:tcBorders>
              <w:top w:val="single" w:sz="4" w:space="0" w:color="auto"/>
              <w:left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r w:rsidRPr="008767A2">
              <w:rPr>
                <w:rFonts w:ascii="Times New Roman" w:hAnsi="Times New Roman"/>
                <w:b/>
                <w:sz w:val="24"/>
                <w:szCs w:val="28"/>
              </w:rPr>
              <w:t>Часы</w:t>
            </w:r>
          </w:p>
        </w:tc>
        <w:tc>
          <w:tcPr>
            <w:tcW w:w="3118" w:type="dxa"/>
            <w:gridSpan w:val="2"/>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Дата</w:t>
            </w:r>
          </w:p>
        </w:tc>
      </w:tr>
      <w:tr w:rsidR="00FA7444" w:rsidRPr="00015049" w:rsidTr="00FA7444">
        <w:trPr>
          <w:trHeight w:val="345"/>
        </w:trPr>
        <w:tc>
          <w:tcPr>
            <w:tcW w:w="992" w:type="dxa"/>
            <w:vMerge/>
            <w:tcBorders>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8676" w:type="dxa"/>
            <w:vMerge/>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p>
        </w:tc>
        <w:tc>
          <w:tcPr>
            <w:tcW w:w="1276" w:type="dxa"/>
            <w:vMerge/>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r w:rsidRPr="006749B2">
              <w:rPr>
                <w:rFonts w:ascii="Times New Roman" w:hAnsi="Times New Roman"/>
                <w:b/>
                <w:sz w:val="24"/>
                <w:szCs w:val="28"/>
              </w:rPr>
              <w:t>План</w:t>
            </w: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r w:rsidRPr="006749B2">
              <w:rPr>
                <w:rFonts w:ascii="Times New Roman" w:hAnsi="Times New Roman"/>
                <w:b/>
                <w:sz w:val="24"/>
                <w:szCs w:val="28"/>
              </w:rPr>
              <w:t>Факт</w:t>
            </w:r>
          </w:p>
        </w:tc>
      </w:tr>
      <w:tr w:rsidR="00FA7444" w:rsidRPr="00015049" w:rsidTr="00FA7444">
        <w:trPr>
          <w:trHeight w:val="345"/>
        </w:trPr>
        <w:tc>
          <w:tcPr>
            <w:tcW w:w="992" w:type="dxa"/>
            <w:tcBorders>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8676" w:type="dxa"/>
            <w:tcBorders>
              <w:left w:val="single" w:sz="4" w:space="0" w:color="auto"/>
              <w:bottom w:val="single" w:sz="4" w:space="0" w:color="auto"/>
              <w:right w:val="single" w:sz="4" w:space="0" w:color="auto"/>
            </w:tcBorders>
            <w:vAlign w:val="center"/>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4"/>
                <w:szCs w:val="28"/>
              </w:rPr>
            </w:pPr>
            <w:r w:rsidRPr="00F34EF0">
              <w:rPr>
                <w:rFonts w:ascii="Times New Roman" w:eastAsia="Times New Roman" w:hAnsi="Times New Roman" w:cs="Times New Roman"/>
                <w:b/>
                <w:sz w:val="28"/>
                <w:szCs w:val="28"/>
              </w:rPr>
              <w:t xml:space="preserve">3 четверть (9 ч) </w:t>
            </w:r>
          </w:p>
          <w:p w:rsidR="00FA7444" w:rsidRPr="00015049" w:rsidRDefault="00FA7444" w:rsidP="0074384B">
            <w:pPr>
              <w:widowControl w:val="0"/>
              <w:autoSpaceDE w:val="0"/>
              <w:autoSpaceDN w:val="0"/>
              <w:adjustRightInd w:val="0"/>
              <w:spacing w:after="0"/>
              <w:ind w:firstLine="709"/>
              <w:jc w:val="center"/>
              <w:rPr>
                <w:rFonts w:ascii="Times New Roman" w:hAnsi="Times New Roman"/>
                <w:b/>
                <w:sz w:val="28"/>
                <w:szCs w:val="28"/>
              </w:rPr>
            </w:pPr>
          </w:p>
        </w:tc>
        <w:tc>
          <w:tcPr>
            <w:tcW w:w="1276" w:type="dxa"/>
            <w:tcBorders>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6749B2" w:rsidRDefault="00FA7444" w:rsidP="0074384B">
            <w:pPr>
              <w:widowControl w:val="0"/>
              <w:autoSpaceDE w:val="0"/>
              <w:autoSpaceDN w:val="0"/>
              <w:adjustRightInd w:val="0"/>
              <w:spacing w:after="0"/>
              <w:jc w:val="center"/>
              <w:rPr>
                <w:rFonts w:ascii="Times New Roman" w:hAnsi="Times New Roman"/>
                <w:b/>
                <w:sz w:val="24"/>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tabs>
                <w:tab w:val="left" w:pos="0"/>
              </w:tabs>
              <w:autoSpaceDE w:val="0"/>
              <w:autoSpaceDN w:val="0"/>
              <w:adjustRightInd w:val="0"/>
              <w:spacing w:after="0"/>
              <w:jc w:val="center"/>
              <w:rPr>
                <w:rFonts w:ascii="Times New Roman" w:hAnsi="Times New Roman"/>
                <w:sz w:val="28"/>
                <w:szCs w:val="28"/>
              </w:rPr>
            </w:pPr>
            <w:r>
              <w:rPr>
                <w:rFonts w:ascii="Times New Roman" w:hAnsi="Times New Roman"/>
                <w:sz w:val="28"/>
                <w:szCs w:val="28"/>
              </w:rPr>
              <w:t>18(1)</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pacing w:after="0" w:line="240" w:lineRule="auto"/>
              <w:rPr>
                <w:rFonts w:ascii="Times New Roman" w:hAnsi="Times New Roman"/>
                <w:sz w:val="28"/>
                <w:szCs w:val="28"/>
              </w:rPr>
            </w:pPr>
            <w:r>
              <w:rPr>
                <w:rFonts w:ascii="Times New Roman" w:hAnsi="Times New Roman"/>
                <w:sz w:val="28"/>
                <w:szCs w:val="28"/>
              </w:rPr>
              <w:t>Поэт, художник, компози</w:t>
            </w:r>
            <w:r w:rsidRPr="001E3C9B">
              <w:rPr>
                <w:rFonts w:ascii="Times New Roman" w:hAnsi="Times New Roman"/>
                <w:sz w:val="28"/>
                <w:szCs w:val="28"/>
              </w:rPr>
              <w:t>тор</w:t>
            </w:r>
          </w:p>
        </w:tc>
        <w:tc>
          <w:tcPr>
            <w:tcW w:w="1276" w:type="dxa"/>
            <w:tcBorders>
              <w:top w:val="single" w:sz="4" w:space="0" w:color="auto"/>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r w:rsidRPr="00015049">
              <w:rPr>
                <w:rFonts w:ascii="Times New Roman" w:hAnsi="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tabs>
                <w:tab w:val="left" w:pos="0"/>
              </w:tabs>
              <w:autoSpaceDE w:val="0"/>
              <w:autoSpaceDN w:val="0"/>
              <w:adjustRightInd w:val="0"/>
              <w:spacing w:after="0"/>
              <w:jc w:val="center"/>
              <w:rPr>
                <w:rFonts w:ascii="Times New Roman" w:hAnsi="Times New Roman"/>
                <w:sz w:val="28"/>
                <w:szCs w:val="28"/>
              </w:rPr>
            </w:pPr>
            <w:r>
              <w:rPr>
                <w:rFonts w:ascii="Times New Roman" w:hAnsi="Times New Roman"/>
                <w:sz w:val="28"/>
                <w:szCs w:val="28"/>
              </w:rPr>
              <w:t>19(2)</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sidRPr="001E3C9B">
              <w:rPr>
                <w:rFonts w:ascii="Times New Roman" w:hAnsi="Times New Roman"/>
                <w:sz w:val="28"/>
                <w:szCs w:val="28"/>
              </w:rPr>
              <w:t>Музыка утра</w:t>
            </w:r>
          </w:p>
        </w:tc>
        <w:tc>
          <w:tcPr>
            <w:tcW w:w="1276" w:type="dxa"/>
            <w:tcBorders>
              <w:top w:val="single" w:sz="4" w:space="0" w:color="auto"/>
              <w:left w:val="single" w:sz="4" w:space="0" w:color="auto"/>
              <w:bottom w:val="single" w:sz="4" w:space="0" w:color="auto"/>
              <w:right w:val="single" w:sz="4" w:space="0" w:color="auto"/>
            </w:tcBorders>
            <w:vAlign w:val="center"/>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015049" w:rsidRDefault="00FA7444" w:rsidP="0074384B">
            <w:pPr>
              <w:widowControl w:val="0"/>
              <w:autoSpaceDE w:val="0"/>
              <w:autoSpaceDN w:val="0"/>
              <w:adjustRightInd w:val="0"/>
              <w:spacing w:after="0"/>
              <w:jc w:val="center"/>
              <w:rPr>
                <w:rFonts w:ascii="Times New Roman" w:hAnsi="Times New Roman"/>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20</w:t>
            </w:r>
            <w:r w:rsidRPr="00F34EF0">
              <w:rPr>
                <w:rFonts w:ascii="Times New Roman" w:eastAsia="Times New Roman" w:hAnsi="Times New Roman"/>
                <w:sz w:val="28"/>
                <w:szCs w:val="28"/>
              </w:rPr>
              <w:t>(3)</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Музыка вече</w:t>
            </w:r>
            <w:r w:rsidRPr="001E3C9B">
              <w:rPr>
                <w:rFonts w:ascii="Times New Roman" w:hAnsi="Times New Roman"/>
                <w:sz w:val="28"/>
                <w:szCs w:val="28"/>
              </w:rPr>
              <w:t>ра</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szCs w:val="28"/>
              </w:rPr>
            </w:pPr>
            <w:r w:rsidRPr="00F34EF0">
              <w:rPr>
                <w:rFonts w:ascii="Times New Roman" w:eastAsia="Times New Roman" w:hAnsi="Times New Roman" w:cs="Times New Roman"/>
                <w:snapToGrid w:val="0"/>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b/>
                <w:sz w:val="28"/>
                <w:szCs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21</w:t>
            </w:r>
            <w:r w:rsidRPr="00F34EF0">
              <w:rPr>
                <w:rFonts w:ascii="Times New Roman" w:eastAsia="Times New Roman" w:hAnsi="Times New Roman"/>
                <w:sz w:val="28"/>
                <w:szCs w:val="28"/>
              </w:rPr>
              <w:t>(4)</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sidRPr="001E3C9B">
              <w:rPr>
                <w:rFonts w:ascii="Times New Roman" w:hAnsi="Times New Roman"/>
                <w:sz w:val="28"/>
                <w:szCs w:val="28"/>
              </w:rPr>
              <w:t>Музыкальные портреты</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22</w:t>
            </w:r>
            <w:r w:rsidRPr="00F34EF0">
              <w:rPr>
                <w:rFonts w:ascii="Times New Roman" w:eastAsia="Times New Roman" w:hAnsi="Times New Roman"/>
                <w:sz w:val="28"/>
                <w:szCs w:val="28"/>
              </w:rPr>
              <w:t>(5)</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sidRPr="001E3C9B">
              <w:rPr>
                <w:rFonts w:ascii="Times New Roman" w:hAnsi="Times New Roman"/>
                <w:sz w:val="28"/>
                <w:szCs w:val="28"/>
              </w:rPr>
              <w:t>Ра</w:t>
            </w:r>
            <w:r>
              <w:rPr>
                <w:rFonts w:ascii="Times New Roman" w:hAnsi="Times New Roman"/>
                <w:sz w:val="28"/>
                <w:szCs w:val="28"/>
              </w:rPr>
              <w:t>зыграй сказку. «Баба Яга» - русская народ</w:t>
            </w:r>
            <w:r w:rsidRPr="001E3C9B">
              <w:rPr>
                <w:rFonts w:ascii="Times New Roman" w:hAnsi="Times New Roman"/>
                <w:sz w:val="28"/>
                <w:szCs w:val="28"/>
              </w:rPr>
              <w:t>ная сказка</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23</w:t>
            </w:r>
            <w:r w:rsidRPr="00F34EF0">
              <w:rPr>
                <w:rFonts w:ascii="Times New Roman" w:eastAsia="Times New Roman" w:hAnsi="Times New Roman"/>
                <w:sz w:val="28"/>
                <w:szCs w:val="28"/>
              </w:rPr>
              <w:t>(6)</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sidRPr="00A55DC5">
              <w:rPr>
                <w:rFonts w:ascii="Times New Roman" w:hAnsi="Times New Roman"/>
                <w:sz w:val="28"/>
                <w:szCs w:val="28"/>
              </w:rPr>
              <w:t>У каждого св</w:t>
            </w:r>
            <w:r>
              <w:rPr>
                <w:rFonts w:ascii="Times New Roman" w:hAnsi="Times New Roman"/>
                <w:sz w:val="28"/>
                <w:szCs w:val="28"/>
              </w:rPr>
              <w:t>ой музыкальный ин</w:t>
            </w:r>
            <w:r w:rsidRPr="00A55DC5">
              <w:rPr>
                <w:rFonts w:ascii="Times New Roman" w:hAnsi="Times New Roman"/>
                <w:sz w:val="28"/>
                <w:szCs w:val="28"/>
              </w:rPr>
              <w:t>струмент</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24</w:t>
            </w:r>
            <w:r w:rsidRPr="00F34EF0">
              <w:rPr>
                <w:rFonts w:ascii="Times New Roman" w:eastAsia="Times New Roman" w:hAnsi="Times New Roman"/>
                <w:sz w:val="28"/>
                <w:szCs w:val="28"/>
              </w:rPr>
              <w:t>(7)</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Музы не мол</w:t>
            </w:r>
            <w:r w:rsidRPr="00A55DC5">
              <w:rPr>
                <w:rFonts w:ascii="Times New Roman" w:hAnsi="Times New Roman"/>
                <w:sz w:val="28"/>
                <w:szCs w:val="28"/>
              </w:rPr>
              <w:t>чали</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25</w:t>
            </w:r>
            <w:r w:rsidRPr="00F34EF0">
              <w:rPr>
                <w:rFonts w:ascii="Times New Roman" w:eastAsia="Times New Roman" w:hAnsi="Times New Roman"/>
                <w:sz w:val="28"/>
                <w:szCs w:val="28"/>
              </w:rPr>
              <w:t>(8)</w:t>
            </w:r>
          </w:p>
        </w:tc>
        <w:tc>
          <w:tcPr>
            <w:tcW w:w="8676" w:type="dxa"/>
            <w:tcBorders>
              <w:top w:val="single" w:sz="4" w:space="0" w:color="auto"/>
              <w:left w:val="single" w:sz="4" w:space="0" w:color="auto"/>
              <w:bottom w:val="single" w:sz="4" w:space="0" w:color="auto"/>
              <w:right w:val="single" w:sz="4" w:space="0" w:color="auto"/>
            </w:tcBorders>
          </w:tcPr>
          <w:p w:rsidR="00FA7444" w:rsidRPr="00A55DC5" w:rsidRDefault="00FA7444" w:rsidP="0074384B">
            <w:pPr>
              <w:snapToGrid w:val="0"/>
              <w:spacing w:after="0" w:line="240" w:lineRule="auto"/>
              <w:rPr>
                <w:rFonts w:ascii="Times New Roman" w:hAnsi="Times New Roman"/>
                <w:sz w:val="28"/>
                <w:szCs w:val="28"/>
              </w:rPr>
            </w:pPr>
            <w:r w:rsidRPr="00A55DC5">
              <w:rPr>
                <w:rFonts w:ascii="Times New Roman" w:hAnsi="Times New Roman"/>
                <w:sz w:val="28"/>
                <w:szCs w:val="28"/>
              </w:rPr>
              <w:t>Музыкальные инструменты</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tabs>
                <w:tab w:val="left" w:pos="0"/>
              </w:tabs>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26</w:t>
            </w:r>
            <w:r w:rsidRPr="00F34EF0">
              <w:rPr>
                <w:rFonts w:ascii="Times New Roman" w:eastAsia="Times New Roman" w:hAnsi="Times New Roman"/>
                <w:sz w:val="28"/>
                <w:szCs w:val="28"/>
              </w:rPr>
              <w:t>(9)</w:t>
            </w:r>
          </w:p>
        </w:tc>
        <w:tc>
          <w:tcPr>
            <w:tcW w:w="8676" w:type="dxa"/>
            <w:tcBorders>
              <w:top w:val="single" w:sz="4" w:space="0" w:color="auto"/>
              <w:left w:val="single" w:sz="4" w:space="0" w:color="auto"/>
              <w:bottom w:val="single" w:sz="4" w:space="0" w:color="auto"/>
              <w:right w:val="single" w:sz="4" w:space="0" w:color="auto"/>
            </w:tcBorders>
          </w:tcPr>
          <w:p w:rsidR="00FA7444" w:rsidRPr="00A55DC5" w:rsidRDefault="00FA7444" w:rsidP="0074384B">
            <w:pPr>
              <w:snapToGrid w:val="0"/>
              <w:spacing w:after="0" w:line="240" w:lineRule="auto"/>
              <w:rPr>
                <w:rFonts w:ascii="Times New Roman" w:hAnsi="Times New Roman"/>
                <w:sz w:val="28"/>
                <w:szCs w:val="28"/>
              </w:rPr>
            </w:pPr>
            <w:r w:rsidRPr="00A55DC5">
              <w:rPr>
                <w:rFonts w:ascii="Times New Roman" w:hAnsi="Times New Roman"/>
                <w:sz w:val="28"/>
                <w:szCs w:val="28"/>
              </w:rPr>
              <w:t>Музыкальные и</w:t>
            </w:r>
            <w:r>
              <w:rPr>
                <w:rFonts w:ascii="Times New Roman" w:hAnsi="Times New Roman"/>
                <w:sz w:val="28"/>
                <w:szCs w:val="28"/>
              </w:rPr>
              <w:t>нструменты. У каждого свой музыкальный ин</w:t>
            </w:r>
            <w:r w:rsidRPr="00A55DC5">
              <w:rPr>
                <w:rFonts w:ascii="Times New Roman" w:hAnsi="Times New Roman"/>
                <w:sz w:val="28"/>
                <w:szCs w:val="28"/>
              </w:rPr>
              <w:t>струмент</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p>
        </w:tc>
        <w:tc>
          <w:tcPr>
            <w:tcW w:w="86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jc w:val="center"/>
              <w:rPr>
                <w:rFonts w:ascii="Times New Roman" w:eastAsia="Times New Roman" w:hAnsi="Times New Roman"/>
                <w:b/>
                <w:sz w:val="28"/>
                <w:szCs w:val="28"/>
              </w:rPr>
            </w:pPr>
          </w:p>
          <w:p w:rsidR="00FA7444" w:rsidRPr="00F34EF0" w:rsidRDefault="00FA7444" w:rsidP="0074384B">
            <w:pPr>
              <w:pStyle w:val="a4"/>
              <w:jc w:val="center"/>
              <w:rPr>
                <w:rFonts w:ascii="Times New Roman" w:eastAsia="Times New Roman" w:hAnsi="Times New Roman"/>
                <w:b/>
                <w:sz w:val="28"/>
                <w:szCs w:val="28"/>
              </w:rPr>
            </w:pPr>
            <w:r w:rsidRPr="00F34EF0">
              <w:rPr>
                <w:rFonts w:ascii="Times New Roman" w:eastAsia="Times New Roman" w:hAnsi="Times New Roman"/>
                <w:b/>
                <w:sz w:val="28"/>
                <w:szCs w:val="28"/>
              </w:rPr>
              <w:t>4 четверть (6 ч)</w:t>
            </w:r>
          </w:p>
          <w:p w:rsidR="00FA7444" w:rsidRPr="00F34EF0" w:rsidRDefault="00FA7444" w:rsidP="0074384B">
            <w:pPr>
              <w:pStyle w:val="a4"/>
              <w:widowControl w:val="0"/>
              <w:adjustRightInd w:val="0"/>
              <w:jc w:val="center"/>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c>
          <w:tcPr>
            <w:tcW w:w="992"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27 (1)</w:t>
            </w:r>
          </w:p>
        </w:tc>
        <w:tc>
          <w:tcPr>
            <w:tcW w:w="8676" w:type="dxa"/>
            <w:tcBorders>
              <w:top w:val="single" w:sz="4" w:space="0" w:color="auto"/>
              <w:left w:val="single" w:sz="4" w:space="0" w:color="auto"/>
              <w:bottom w:val="single" w:sz="4" w:space="0" w:color="auto"/>
              <w:right w:val="single" w:sz="4" w:space="0" w:color="auto"/>
            </w:tcBorders>
          </w:tcPr>
          <w:p w:rsidR="00FA7444" w:rsidRPr="00DC7FDA" w:rsidRDefault="00FA7444" w:rsidP="0074384B">
            <w:pPr>
              <w:spacing w:after="0" w:line="240" w:lineRule="auto"/>
              <w:rPr>
                <w:rFonts w:ascii="Times New Roman" w:hAnsi="Times New Roman"/>
                <w:sz w:val="28"/>
                <w:szCs w:val="28"/>
              </w:rPr>
            </w:pPr>
            <w:r w:rsidRPr="00A55DC5">
              <w:rPr>
                <w:rFonts w:ascii="Times New Roman" w:hAnsi="Times New Roman"/>
                <w:sz w:val="28"/>
                <w:szCs w:val="28"/>
              </w:rPr>
              <w:t>Музыкальные и</w:t>
            </w:r>
            <w:r>
              <w:rPr>
                <w:rFonts w:ascii="Times New Roman" w:hAnsi="Times New Roman"/>
                <w:sz w:val="28"/>
                <w:szCs w:val="28"/>
              </w:rPr>
              <w:t>нструменты. У каждого свой музыкальный ин</w:t>
            </w:r>
            <w:r w:rsidRPr="00A55DC5">
              <w:rPr>
                <w:rFonts w:ascii="Times New Roman" w:hAnsi="Times New Roman"/>
                <w:sz w:val="28"/>
                <w:szCs w:val="28"/>
              </w:rPr>
              <w:t>струмент</w:t>
            </w:r>
          </w:p>
        </w:tc>
        <w:tc>
          <w:tcPr>
            <w:tcW w:w="1276"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bottom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28(2)</w:t>
            </w:r>
          </w:p>
        </w:tc>
        <w:tc>
          <w:tcPr>
            <w:tcW w:w="8676" w:type="dxa"/>
            <w:tcBorders>
              <w:top w:val="single" w:sz="4" w:space="0" w:color="auto"/>
              <w:left w:val="single" w:sz="4" w:space="0" w:color="auto"/>
              <w:right w:val="single" w:sz="4" w:space="0" w:color="auto"/>
            </w:tcBorders>
          </w:tcPr>
          <w:p w:rsidR="00FA7444" w:rsidRPr="00DC7FDA" w:rsidRDefault="00FA7444" w:rsidP="0074384B">
            <w:pPr>
              <w:spacing w:after="0" w:line="240" w:lineRule="auto"/>
              <w:rPr>
                <w:rFonts w:ascii="Times New Roman" w:hAnsi="Times New Roman"/>
                <w:sz w:val="28"/>
                <w:szCs w:val="28"/>
              </w:rPr>
            </w:pPr>
            <w:r>
              <w:rPr>
                <w:rFonts w:ascii="Times New Roman" w:hAnsi="Times New Roman"/>
                <w:sz w:val="28"/>
                <w:szCs w:val="28"/>
              </w:rPr>
              <w:t>«Чудесная лютня» (по алжир</w:t>
            </w:r>
            <w:r w:rsidRPr="00A55DC5">
              <w:rPr>
                <w:rFonts w:ascii="Times New Roman" w:hAnsi="Times New Roman"/>
                <w:sz w:val="28"/>
                <w:szCs w:val="28"/>
              </w:rPr>
              <w:t>ской сказке). Звучащие картины</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502"/>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29(3)</w:t>
            </w:r>
          </w:p>
        </w:tc>
        <w:tc>
          <w:tcPr>
            <w:tcW w:w="8676" w:type="dxa"/>
            <w:tcBorders>
              <w:top w:val="single" w:sz="4" w:space="0" w:color="auto"/>
              <w:left w:val="single" w:sz="4" w:space="0" w:color="auto"/>
              <w:right w:val="single" w:sz="4" w:space="0" w:color="auto"/>
            </w:tcBorders>
          </w:tcPr>
          <w:p w:rsidR="00FA7444" w:rsidRPr="00DC7FDA" w:rsidRDefault="00FA7444" w:rsidP="0074384B">
            <w:pPr>
              <w:spacing w:after="0" w:line="240" w:lineRule="auto"/>
              <w:rPr>
                <w:rFonts w:ascii="Times New Roman" w:hAnsi="Times New Roman"/>
                <w:sz w:val="28"/>
                <w:szCs w:val="28"/>
              </w:rPr>
            </w:pPr>
            <w:r w:rsidRPr="00A55DC5">
              <w:rPr>
                <w:rFonts w:ascii="Times New Roman" w:hAnsi="Times New Roman"/>
                <w:sz w:val="28"/>
                <w:szCs w:val="28"/>
              </w:rPr>
              <w:t>Музыка в цирке</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30(4)</w:t>
            </w:r>
          </w:p>
        </w:tc>
        <w:tc>
          <w:tcPr>
            <w:tcW w:w="8676" w:type="dxa"/>
            <w:tcBorders>
              <w:top w:val="single" w:sz="4" w:space="0" w:color="auto"/>
              <w:left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Дом, кото</w:t>
            </w:r>
            <w:r w:rsidRPr="00A55DC5">
              <w:rPr>
                <w:rFonts w:ascii="Times New Roman" w:hAnsi="Times New Roman"/>
                <w:sz w:val="28"/>
                <w:szCs w:val="28"/>
              </w:rPr>
              <w:t>рый звучит</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31(5)</w:t>
            </w:r>
          </w:p>
        </w:tc>
        <w:tc>
          <w:tcPr>
            <w:tcW w:w="8676" w:type="dxa"/>
            <w:tcBorders>
              <w:top w:val="single" w:sz="4" w:space="0" w:color="auto"/>
              <w:left w:val="single" w:sz="4" w:space="0" w:color="auto"/>
              <w:right w:val="single" w:sz="4" w:space="0" w:color="auto"/>
            </w:tcBorders>
          </w:tcPr>
          <w:p w:rsidR="00FA7444" w:rsidRPr="00DC7FDA" w:rsidRDefault="00FA7444" w:rsidP="0074384B">
            <w:pPr>
              <w:rPr>
                <w:rFonts w:ascii="Times New Roman" w:hAnsi="Times New Roman"/>
                <w:sz w:val="28"/>
                <w:szCs w:val="28"/>
              </w:rPr>
            </w:pPr>
            <w:r w:rsidRPr="00A55DC5">
              <w:rPr>
                <w:rFonts w:ascii="Times New Roman" w:hAnsi="Times New Roman"/>
                <w:sz w:val="28"/>
                <w:szCs w:val="28"/>
              </w:rPr>
              <w:t>Опера-сказка.</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1</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r w:rsidR="00FA7444" w:rsidRPr="00015049" w:rsidTr="00FA7444">
        <w:trPr>
          <w:trHeight w:val="374"/>
        </w:trPr>
        <w:tc>
          <w:tcPr>
            <w:tcW w:w="992"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z w:val="28"/>
                <w:szCs w:val="28"/>
              </w:rPr>
            </w:pPr>
            <w:r w:rsidRPr="00F34EF0">
              <w:rPr>
                <w:rFonts w:ascii="Times New Roman" w:eastAsia="Times New Roman" w:hAnsi="Times New Roman" w:cs="Times New Roman"/>
                <w:sz w:val="28"/>
                <w:szCs w:val="28"/>
              </w:rPr>
              <w:t>32-33(6)</w:t>
            </w:r>
          </w:p>
        </w:tc>
        <w:tc>
          <w:tcPr>
            <w:tcW w:w="8676" w:type="dxa"/>
            <w:tcBorders>
              <w:top w:val="single" w:sz="4" w:space="0" w:color="auto"/>
              <w:left w:val="single" w:sz="4" w:space="0" w:color="auto"/>
              <w:right w:val="single" w:sz="4" w:space="0" w:color="auto"/>
            </w:tcBorders>
          </w:tcPr>
          <w:p w:rsidR="00FA7444" w:rsidRPr="00DC7FDA" w:rsidRDefault="00FA7444" w:rsidP="0074384B">
            <w:pPr>
              <w:snapToGrid w:val="0"/>
              <w:spacing w:after="0" w:line="240" w:lineRule="auto"/>
              <w:rPr>
                <w:rFonts w:ascii="Times New Roman" w:hAnsi="Times New Roman"/>
                <w:sz w:val="28"/>
                <w:szCs w:val="28"/>
              </w:rPr>
            </w:pPr>
            <w:r>
              <w:rPr>
                <w:rFonts w:ascii="Times New Roman" w:hAnsi="Times New Roman"/>
                <w:sz w:val="28"/>
                <w:szCs w:val="28"/>
              </w:rPr>
              <w:t>«Ничего на свете луч</w:t>
            </w:r>
            <w:r w:rsidRPr="00A55DC5">
              <w:rPr>
                <w:rFonts w:ascii="Times New Roman" w:hAnsi="Times New Roman"/>
                <w:sz w:val="28"/>
                <w:szCs w:val="28"/>
              </w:rPr>
              <w:t>ше нету...»</w:t>
            </w:r>
          </w:p>
        </w:tc>
        <w:tc>
          <w:tcPr>
            <w:tcW w:w="1276"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r w:rsidRPr="00F34EF0">
              <w:rPr>
                <w:rFonts w:ascii="Times New Roman" w:eastAsia="Times New Roman" w:hAnsi="Times New Roman" w:cs="Times New Roman"/>
                <w:snapToGrid w:val="0"/>
                <w:sz w:val="28"/>
              </w:rPr>
              <w:t>2</w:t>
            </w: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c>
          <w:tcPr>
            <w:tcW w:w="1559" w:type="dxa"/>
            <w:tcBorders>
              <w:top w:val="single" w:sz="4" w:space="0" w:color="auto"/>
              <w:left w:val="single" w:sz="4" w:space="0" w:color="auto"/>
              <w:right w:val="single" w:sz="4" w:space="0" w:color="auto"/>
            </w:tcBorders>
          </w:tcPr>
          <w:p w:rsidR="00FA7444" w:rsidRPr="00F34EF0" w:rsidRDefault="00FA7444" w:rsidP="0074384B">
            <w:pPr>
              <w:pStyle w:val="a4"/>
              <w:widowControl w:val="0"/>
              <w:adjustRightInd w:val="0"/>
              <w:spacing w:line="276" w:lineRule="auto"/>
              <w:jc w:val="center"/>
              <w:rPr>
                <w:rFonts w:ascii="Times New Roman" w:eastAsia="Times New Roman" w:hAnsi="Times New Roman" w:cs="Times New Roman"/>
                <w:snapToGrid w:val="0"/>
                <w:sz w:val="28"/>
              </w:rPr>
            </w:pPr>
          </w:p>
        </w:tc>
      </w:tr>
    </w:tbl>
    <w:p w:rsidR="00FA7444" w:rsidRDefault="00FA7444" w:rsidP="00FA7444"/>
    <w:p w:rsidR="006A2960" w:rsidRPr="00FA7444" w:rsidRDefault="006A2960">
      <w:pPr>
        <w:rPr>
          <w:sz w:val="28"/>
          <w:szCs w:val="28"/>
        </w:rPr>
      </w:pPr>
    </w:p>
    <w:sectPr w:rsidR="006A2960" w:rsidRPr="00FA7444" w:rsidSect="00FA744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B605C"/>
    <w:multiLevelType w:val="hybridMultilevel"/>
    <w:tmpl w:val="BEC413CA"/>
    <w:lvl w:ilvl="0" w:tplc="4E3017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1FE3DB7"/>
    <w:multiLevelType w:val="hybridMultilevel"/>
    <w:tmpl w:val="4342C674"/>
    <w:lvl w:ilvl="0" w:tplc="E10C3F28">
      <w:start w:val="5"/>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2B2B5863"/>
    <w:multiLevelType w:val="hybridMultilevel"/>
    <w:tmpl w:val="3142FA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22C35BE"/>
    <w:multiLevelType w:val="hybridMultilevel"/>
    <w:tmpl w:val="903E031A"/>
    <w:lvl w:ilvl="0" w:tplc="9EF6F2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5353111"/>
    <w:multiLevelType w:val="hybridMultilevel"/>
    <w:tmpl w:val="2C4EF3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FA7444"/>
    <w:rsid w:val="00321ADB"/>
    <w:rsid w:val="006866E0"/>
    <w:rsid w:val="006A2960"/>
    <w:rsid w:val="008723CE"/>
    <w:rsid w:val="00A32C39"/>
    <w:rsid w:val="00EB6BF9"/>
    <w:rsid w:val="00FA7444"/>
    <w:rsid w:val="00FF7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444"/>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7444"/>
    <w:pPr>
      <w:widowControl w:val="0"/>
      <w:suppressAutoHyphens/>
      <w:spacing w:after="0" w:line="240" w:lineRule="auto"/>
      <w:ind w:left="720"/>
    </w:pPr>
    <w:rPr>
      <w:rFonts w:ascii="Times New Roman" w:hAnsi="Times New Roman" w:cs="Tahoma"/>
      <w:kern w:val="1"/>
      <w:sz w:val="24"/>
      <w:szCs w:val="24"/>
      <w:lang w:eastAsia="hi-IN" w:bidi="hi-IN"/>
    </w:rPr>
  </w:style>
  <w:style w:type="paragraph" w:styleId="a4">
    <w:name w:val="Plain Text"/>
    <w:basedOn w:val="a"/>
    <w:link w:val="a5"/>
    <w:rsid w:val="00FA7444"/>
    <w:pPr>
      <w:autoSpaceDE w:val="0"/>
      <w:autoSpaceDN w:val="0"/>
      <w:spacing w:after="0" w:line="240" w:lineRule="auto"/>
    </w:pPr>
    <w:rPr>
      <w:rFonts w:ascii="Courier New" w:eastAsia="SimSun" w:hAnsi="Courier New" w:cs="Courier New"/>
      <w:sz w:val="20"/>
      <w:szCs w:val="20"/>
    </w:rPr>
  </w:style>
  <w:style w:type="character" w:customStyle="1" w:styleId="a5">
    <w:name w:val="Текст Знак"/>
    <w:basedOn w:val="a0"/>
    <w:link w:val="a4"/>
    <w:rsid w:val="00FA7444"/>
    <w:rPr>
      <w:rFonts w:ascii="Courier New" w:eastAsia="SimSun" w:hAnsi="Courier New" w:cs="Courier New"/>
      <w:sz w:val="20"/>
      <w:szCs w:val="20"/>
      <w:lang w:eastAsia="ru-RU"/>
    </w:rPr>
  </w:style>
  <w:style w:type="paragraph" w:styleId="a6">
    <w:name w:val="Balloon Text"/>
    <w:basedOn w:val="a"/>
    <w:link w:val="a7"/>
    <w:uiPriority w:val="99"/>
    <w:semiHidden/>
    <w:unhideWhenUsed/>
    <w:rsid w:val="008723C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23C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2806</Words>
  <Characters>15995</Characters>
  <Application>Microsoft Office Word</Application>
  <DocSecurity>0</DocSecurity>
  <Lines>133</Lines>
  <Paragraphs>37</Paragraphs>
  <ScaleCrop>false</ScaleCrop>
  <Company/>
  <LinksUpToDate>false</LinksUpToDate>
  <CharactersWithSpaces>18764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cp:lastModifiedBy>
  <cp:revision>6</cp:revision>
  <dcterms:created xsi:type="dcterms:W3CDTF">2017-06-27T03:46:00Z</dcterms:created>
  <dcterms:modified xsi:type="dcterms:W3CDTF">2018-05-29T06:33:00Z</dcterms:modified>
</cp:coreProperties>
</file>